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1ED" w:rsidRPr="00292A73" w:rsidRDefault="00E641ED" w:rsidP="00E641ED">
      <w:pPr>
        <w:spacing w:line="242" w:lineRule="auto"/>
        <w:ind w:right="60"/>
        <w:jc w:val="center"/>
        <w:rPr>
          <w:rFonts w:ascii="Arial" w:eastAsia="Arial" w:hAnsi="Arial" w:cs="Arial"/>
          <w:sz w:val="24"/>
          <w:szCs w:val="24"/>
        </w:rPr>
      </w:pPr>
      <w:r w:rsidRPr="00292A73">
        <w:rPr>
          <w:rFonts w:ascii="Arial" w:eastAsia="Arial" w:hAnsi="Arial" w:cs="Arial"/>
          <w:sz w:val="24"/>
          <w:szCs w:val="24"/>
        </w:rPr>
        <w:t xml:space="preserve">Texto aprobado en primer debate en la Comisión Segunda Permanente </w:t>
      </w:r>
      <w:r w:rsidR="002B7E52" w:rsidRPr="00292A73">
        <w:rPr>
          <w:rFonts w:ascii="Arial" w:eastAsia="Arial" w:hAnsi="Arial" w:cs="Arial"/>
          <w:sz w:val="24"/>
          <w:szCs w:val="24"/>
        </w:rPr>
        <w:t xml:space="preserve">de Gobierno en sesión del día </w:t>
      </w:r>
      <w:r w:rsidR="00AA65CD" w:rsidRPr="00292A73">
        <w:rPr>
          <w:rFonts w:ascii="Arial" w:eastAsia="Arial" w:hAnsi="Arial" w:cs="Arial"/>
          <w:sz w:val="24"/>
          <w:szCs w:val="24"/>
        </w:rPr>
        <w:t>7</w:t>
      </w:r>
      <w:r w:rsidR="00C019D9" w:rsidRPr="00292A73">
        <w:rPr>
          <w:rFonts w:ascii="Arial" w:eastAsia="Arial" w:hAnsi="Arial" w:cs="Arial"/>
          <w:sz w:val="24"/>
          <w:szCs w:val="24"/>
        </w:rPr>
        <w:t xml:space="preserve"> junio</w:t>
      </w:r>
      <w:r w:rsidRPr="00292A73">
        <w:rPr>
          <w:rFonts w:ascii="Arial" w:eastAsia="Arial" w:hAnsi="Arial" w:cs="Arial"/>
          <w:sz w:val="24"/>
          <w:szCs w:val="24"/>
        </w:rPr>
        <w:t xml:space="preserve"> de 2025</w:t>
      </w:r>
    </w:p>
    <w:p w:rsidR="009C26D6" w:rsidRPr="00292A73" w:rsidRDefault="00E641ED" w:rsidP="009C26D6">
      <w:pPr>
        <w:pStyle w:val="Textoindependiente"/>
        <w:spacing w:before="46"/>
        <w:ind w:left="0"/>
        <w:jc w:val="left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sz w:val="24"/>
          <w:szCs w:val="24"/>
        </w:rPr>
        <w:t xml:space="preserve"> </w:t>
      </w:r>
    </w:p>
    <w:p w:rsidR="009C26D6" w:rsidRPr="00292A73" w:rsidRDefault="009C26D6" w:rsidP="009C26D6">
      <w:pPr>
        <w:pStyle w:val="Ttulo"/>
        <w:ind w:left="9"/>
      </w:pPr>
      <w:r w:rsidRPr="00292A73">
        <w:t>PROYECTO</w:t>
      </w:r>
      <w:r w:rsidRPr="00292A73">
        <w:rPr>
          <w:spacing w:val="-6"/>
        </w:rPr>
        <w:t xml:space="preserve"> </w:t>
      </w:r>
      <w:r w:rsidRPr="00292A73">
        <w:t>DE</w:t>
      </w:r>
      <w:r w:rsidRPr="00292A73">
        <w:rPr>
          <w:spacing w:val="-4"/>
        </w:rPr>
        <w:t xml:space="preserve"> </w:t>
      </w:r>
      <w:r w:rsidRPr="00292A73">
        <w:t>ACUERDO</w:t>
      </w:r>
      <w:r w:rsidRPr="00292A73">
        <w:rPr>
          <w:spacing w:val="-4"/>
        </w:rPr>
        <w:t xml:space="preserve"> </w:t>
      </w:r>
      <w:r w:rsidR="002B4AC2" w:rsidRPr="00292A73">
        <w:t>529</w:t>
      </w:r>
      <w:r w:rsidRPr="00292A73">
        <w:rPr>
          <w:spacing w:val="-6"/>
        </w:rPr>
        <w:t xml:space="preserve"> </w:t>
      </w:r>
      <w:r w:rsidRPr="00292A73">
        <w:t>DE</w:t>
      </w:r>
      <w:r w:rsidRPr="00292A73">
        <w:rPr>
          <w:spacing w:val="-6"/>
        </w:rPr>
        <w:t xml:space="preserve"> </w:t>
      </w:r>
      <w:r w:rsidRPr="00292A73">
        <w:rPr>
          <w:spacing w:val="-4"/>
        </w:rPr>
        <w:t>2025</w:t>
      </w:r>
    </w:p>
    <w:p w:rsidR="009C26D6" w:rsidRPr="00292A73" w:rsidRDefault="009C26D6" w:rsidP="009C26D6">
      <w:pPr>
        <w:pStyle w:val="Textoindependiente"/>
        <w:rPr>
          <w:rFonts w:ascii="Arial" w:hAnsi="Arial" w:cs="Arial"/>
          <w:b/>
          <w:sz w:val="24"/>
          <w:szCs w:val="24"/>
        </w:rPr>
      </w:pPr>
    </w:p>
    <w:p w:rsidR="002B4AC2" w:rsidRPr="00292A73" w:rsidRDefault="002B4AC2" w:rsidP="002B4AC2">
      <w:pPr>
        <w:spacing w:line="276" w:lineRule="auto"/>
        <w:ind w:left="550" w:right="553" w:firstLine="4"/>
        <w:jc w:val="both"/>
        <w:rPr>
          <w:rFonts w:ascii="Arial" w:hAnsi="Arial" w:cs="Arial"/>
          <w:b/>
          <w:sz w:val="24"/>
          <w:szCs w:val="24"/>
        </w:rPr>
      </w:pPr>
    </w:p>
    <w:p w:rsidR="002B4AC2" w:rsidRPr="00292A73" w:rsidRDefault="007675CE" w:rsidP="002B4AC2">
      <w:pPr>
        <w:spacing w:line="276" w:lineRule="auto"/>
        <w:ind w:left="550" w:right="553" w:firstLine="4"/>
        <w:jc w:val="both"/>
        <w:rPr>
          <w:rFonts w:ascii="Arial" w:hAnsi="Arial" w:cs="Arial"/>
          <w:b/>
          <w:sz w:val="24"/>
          <w:szCs w:val="24"/>
        </w:rPr>
      </w:pPr>
      <w:r w:rsidRPr="00292A73">
        <w:rPr>
          <w:rFonts w:ascii="Arial" w:hAnsi="Arial" w:cs="Arial"/>
          <w:b/>
          <w:sz w:val="24"/>
          <w:szCs w:val="24"/>
        </w:rPr>
        <w:t>“POR MEDIO DEL CUAL SE MODIFÍ</w:t>
      </w:r>
      <w:r w:rsidR="002B4AC2" w:rsidRPr="00292A73">
        <w:rPr>
          <w:rFonts w:ascii="Arial" w:hAnsi="Arial" w:cs="Arial"/>
          <w:b/>
          <w:sz w:val="24"/>
          <w:szCs w:val="24"/>
        </w:rPr>
        <w:t>CA EL ACUERDO 23 DE 1998 QUE OTORGA</w:t>
      </w:r>
      <w:r w:rsidR="002B4AC2" w:rsidRPr="00292A73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="002B4AC2" w:rsidRPr="00292A73">
        <w:rPr>
          <w:rFonts w:ascii="Arial" w:hAnsi="Arial" w:cs="Arial"/>
          <w:b/>
          <w:sz w:val="24"/>
          <w:szCs w:val="24"/>
        </w:rPr>
        <w:t>LA</w:t>
      </w:r>
      <w:r w:rsidR="002B4AC2" w:rsidRPr="00292A73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="002B4AC2" w:rsidRPr="00292A73">
        <w:rPr>
          <w:rFonts w:ascii="Arial" w:hAnsi="Arial" w:cs="Arial"/>
          <w:b/>
          <w:sz w:val="24"/>
          <w:szCs w:val="24"/>
        </w:rPr>
        <w:t>ORDEN</w:t>
      </w:r>
      <w:r w:rsidR="002B4AC2" w:rsidRPr="00292A7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2B4AC2" w:rsidRPr="00292A73">
        <w:rPr>
          <w:rFonts w:ascii="Arial" w:hAnsi="Arial" w:cs="Arial"/>
          <w:b/>
          <w:sz w:val="24"/>
          <w:szCs w:val="24"/>
        </w:rPr>
        <w:t>CIVIL</w:t>
      </w:r>
      <w:r w:rsidR="002B4AC2" w:rsidRPr="00292A7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2B4AC2" w:rsidRPr="00292A73">
        <w:rPr>
          <w:rFonts w:ascii="Arial" w:hAnsi="Arial" w:cs="Arial"/>
          <w:b/>
          <w:sz w:val="24"/>
          <w:szCs w:val="24"/>
        </w:rPr>
        <w:t>AL</w:t>
      </w:r>
      <w:r w:rsidR="002B4AC2" w:rsidRPr="00292A7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2B4AC2" w:rsidRPr="00292A73">
        <w:rPr>
          <w:rFonts w:ascii="Arial" w:hAnsi="Arial" w:cs="Arial"/>
          <w:b/>
          <w:sz w:val="24"/>
          <w:szCs w:val="24"/>
        </w:rPr>
        <w:t>MÉRITO</w:t>
      </w:r>
      <w:r w:rsidR="002B4AC2" w:rsidRPr="00292A7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2B4AC2" w:rsidRPr="00292A73">
        <w:rPr>
          <w:rFonts w:ascii="Arial" w:hAnsi="Arial" w:cs="Arial"/>
          <w:b/>
          <w:sz w:val="24"/>
          <w:szCs w:val="24"/>
        </w:rPr>
        <w:t>PERIODÍSTICO</w:t>
      </w:r>
      <w:r w:rsidR="002B4AC2" w:rsidRPr="00292A7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2B4AC2" w:rsidRPr="00292A73">
        <w:rPr>
          <w:rFonts w:ascii="Arial" w:hAnsi="Arial" w:cs="Arial"/>
          <w:b/>
          <w:sz w:val="24"/>
          <w:szCs w:val="24"/>
        </w:rPr>
        <w:t>ÁLVARO</w:t>
      </w:r>
      <w:r w:rsidR="002B4AC2" w:rsidRPr="00292A7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2B4AC2" w:rsidRPr="00292A73">
        <w:rPr>
          <w:rFonts w:ascii="Arial" w:hAnsi="Arial" w:cs="Arial"/>
          <w:b/>
          <w:sz w:val="24"/>
          <w:szCs w:val="24"/>
        </w:rPr>
        <w:t xml:space="preserve">GÓMEZ </w:t>
      </w:r>
      <w:r w:rsidR="002B4AC2" w:rsidRPr="00292A73">
        <w:rPr>
          <w:rFonts w:ascii="Arial" w:hAnsi="Arial" w:cs="Arial"/>
          <w:b/>
          <w:spacing w:val="-2"/>
          <w:sz w:val="24"/>
          <w:szCs w:val="24"/>
        </w:rPr>
        <w:t>HURTADO”</w:t>
      </w:r>
    </w:p>
    <w:p w:rsidR="00C019D9" w:rsidRPr="00292A73" w:rsidRDefault="00C019D9" w:rsidP="00C019D9">
      <w:pPr>
        <w:pStyle w:val="Textoindependiente"/>
        <w:spacing w:before="6"/>
        <w:rPr>
          <w:rFonts w:ascii="Arial" w:hAnsi="Arial" w:cs="Arial"/>
          <w:b/>
          <w:sz w:val="24"/>
          <w:szCs w:val="24"/>
        </w:rPr>
      </w:pPr>
    </w:p>
    <w:p w:rsidR="00C019D9" w:rsidRPr="00292A73" w:rsidRDefault="00C019D9" w:rsidP="00C019D9">
      <w:pPr>
        <w:pStyle w:val="Textoindependiente"/>
        <w:ind w:left="18" w:right="131"/>
        <w:jc w:val="center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pacing w:val="-2"/>
          <w:w w:val="105"/>
          <w:sz w:val="24"/>
          <w:szCs w:val="24"/>
        </w:rPr>
        <w:t>EL</w:t>
      </w:r>
      <w:r w:rsidRPr="00292A73">
        <w:rPr>
          <w:rFonts w:ascii="Arial" w:hAnsi="Arial" w:cs="Arial"/>
          <w:b/>
          <w:spacing w:val="-8"/>
          <w:w w:val="105"/>
          <w:sz w:val="24"/>
          <w:szCs w:val="24"/>
        </w:rPr>
        <w:t xml:space="preserve"> </w:t>
      </w:r>
      <w:r w:rsidRPr="00292A73">
        <w:rPr>
          <w:rFonts w:ascii="Arial" w:hAnsi="Arial" w:cs="Arial"/>
          <w:b/>
          <w:spacing w:val="-2"/>
          <w:w w:val="105"/>
          <w:sz w:val="24"/>
          <w:szCs w:val="24"/>
        </w:rPr>
        <w:t>CONCEJO</w:t>
      </w:r>
      <w:r w:rsidRPr="00292A73">
        <w:rPr>
          <w:rFonts w:ascii="Arial" w:hAnsi="Arial" w:cs="Arial"/>
          <w:b/>
          <w:spacing w:val="-9"/>
          <w:w w:val="105"/>
          <w:sz w:val="24"/>
          <w:szCs w:val="24"/>
        </w:rPr>
        <w:t xml:space="preserve"> </w:t>
      </w:r>
      <w:r w:rsidRPr="00292A73">
        <w:rPr>
          <w:rFonts w:ascii="Arial" w:hAnsi="Arial" w:cs="Arial"/>
          <w:b/>
          <w:spacing w:val="-2"/>
          <w:w w:val="105"/>
          <w:sz w:val="24"/>
          <w:szCs w:val="24"/>
        </w:rPr>
        <w:t>DE</w:t>
      </w:r>
      <w:r w:rsidRPr="00292A73">
        <w:rPr>
          <w:rFonts w:ascii="Arial" w:hAnsi="Arial" w:cs="Arial"/>
          <w:b/>
          <w:spacing w:val="-10"/>
          <w:w w:val="105"/>
          <w:sz w:val="24"/>
          <w:szCs w:val="24"/>
        </w:rPr>
        <w:t xml:space="preserve"> </w:t>
      </w:r>
      <w:r w:rsidRPr="00292A73">
        <w:rPr>
          <w:rFonts w:ascii="Arial" w:hAnsi="Arial" w:cs="Arial"/>
          <w:b/>
          <w:spacing w:val="-2"/>
          <w:w w:val="105"/>
          <w:sz w:val="24"/>
          <w:szCs w:val="24"/>
        </w:rPr>
        <w:t>BOGOTÁ</w:t>
      </w:r>
      <w:r w:rsidRPr="00292A73">
        <w:rPr>
          <w:rFonts w:ascii="Arial" w:hAnsi="Arial" w:cs="Arial"/>
          <w:b/>
          <w:spacing w:val="-9"/>
          <w:w w:val="105"/>
          <w:sz w:val="24"/>
          <w:szCs w:val="24"/>
        </w:rPr>
        <w:t xml:space="preserve"> </w:t>
      </w:r>
      <w:r w:rsidRPr="00292A73">
        <w:rPr>
          <w:rFonts w:ascii="Arial" w:hAnsi="Arial" w:cs="Arial"/>
          <w:b/>
          <w:spacing w:val="-4"/>
          <w:w w:val="105"/>
          <w:sz w:val="24"/>
          <w:szCs w:val="24"/>
        </w:rPr>
        <w:t>D.C</w:t>
      </w:r>
      <w:r w:rsidRPr="00292A73">
        <w:rPr>
          <w:rFonts w:ascii="Arial" w:hAnsi="Arial" w:cs="Arial"/>
          <w:spacing w:val="-4"/>
          <w:w w:val="105"/>
          <w:sz w:val="24"/>
          <w:szCs w:val="24"/>
        </w:rPr>
        <w:t>.</w:t>
      </w:r>
    </w:p>
    <w:p w:rsidR="00C019D9" w:rsidRPr="00292A73" w:rsidRDefault="00C019D9" w:rsidP="00C019D9">
      <w:pPr>
        <w:pStyle w:val="Textoindependiente"/>
        <w:spacing w:before="25"/>
        <w:rPr>
          <w:rFonts w:ascii="Arial" w:hAnsi="Arial" w:cs="Arial"/>
          <w:sz w:val="24"/>
          <w:szCs w:val="24"/>
        </w:rPr>
      </w:pPr>
    </w:p>
    <w:p w:rsidR="00C019D9" w:rsidRPr="00292A73" w:rsidRDefault="00FD6163" w:rsidP="00FD6163">
      <w:pPr>
        <w:pStyle w:val="Textoindependiente"/>
        <w:spacing w:before="17"/>
        <w:ind w:left="0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w w:val="105"/>
          <w:sz w:val="24"/>
          <w:szCs w:val="24"/>
        </w:rPr>
        <w:t xml:space="preserve">En uso de sus facultades legales, en especial las </w:t>
      </w:r>
      <w:r w:rsidR="00443A7C" w:rsidRPr="00292A73">
        <w:rPr>
          <w:rFonts w:ascii="Arial" w:hAnsi="Arial" w:cs="Arial"/>
          <w:w w:val="105"/>
          <w:sz w:val="24"/>
          <w:szCs w:val="24"/>
        </w:rPr>
        <w:t xml:space="preserve">que le confiere </w:t>
      </w:r>
      <w:r w:rsidRPr="00292A73">
        <w:rPr>
          <w:rFonts w:ascii="Arial" w:hAnsi="Arial" w:cs="Arial"/>
          <w:w w:val="105"/>
          <w:sz w:val="24"/>
          <w:szCs w:val="24"/>
        </w:rPr>
        <w:t>el Decreto 1421 de 1993,</w:t>
      </w:r>
    </w:p>
    <w:p w:rsidR="00C019D9" w:rsidRPr="00292A73" w:rsidRDefault="00C019D9" w:rsidP="00C019D9">
      <w:pPr>
        <w:pStyle w:val="Ttulo1"/>
        <w:spacing w:before="1"/>
        <w:ind w:left="3" w:right="131"/>
        <w:jc w:val="center"/>
        <w:rPr>
          <w:sz w:val="24"/>
          <w:szCs w:val="24"/>
        </w:rPr>
      </w:pPr>
      <w:r w:rsidRPr="00292A73">
        <w:rPr>
          <w:spacing w:val="-2"/>
          <w:w w:val="105"/>
          <w:sz w:val="24"/>
          <w:szCs w:val="24"/>
        </w:rPr>
        <w:t>A</w:t>
      </w:r>
      <w:r w:rsidR="00C31C53" w:rsidRPr="00292A73">
        <w:rPr>
          <w:spacing w:val="-2"/>
          <w:w w:val="105"/>
          <w:sz w:val="24"/>
          <w:szCs w:val="24"/>
        </w:rPr>
        <w:t xml:space="preserve"> </w:t>
      </w:r>
      <w:r w:rsidRPr="00292A73">
        <w:rPr>
          <w:spacing w:val="-2"/>
          <w:w w:val="105"/>
          <w:sz w:val="24"/>
          <w:szCs w:val="24"/>
        </w:rPr>
        <w:t>C</w:t>
      </w:r>
      <w:r w:rsidR="00C31C53" w:rsidRPr="00292A73">
        <w:rPr>
          <w:spacing w:val="-2"/>
          <w:w w:val="105"/>
          <w:sz w:val="24"/>
          <w:szCs w:val="24"/>
        </w:rPr>
        <w:t xml:space="preserve"> </w:t>
      </w:r>
      <w:r w:rsidRPr="00292A73">
        <w:rPr>
          <w:spacing w:val="-2"/>
          <w:w w:val="105"/>
          <w:sz w:val="24"/>
          <w:szCs w:val="24"/>
        </w:rPr>
        <w:t>U</w:t>
      </w:r>
      <w:r w:rsidR="00C31C53" w:rsidRPr="00292A73">
        <w:rPr>
          <w:spacing w:val="-2"/>
          <w:w w:val="105"/>
          <w:sz w:val="24"/>
          <w:szCs w:val="24"/>
        </w:rPr>
        <w:t xml:space="preserve"> </w:t>
      </w:r>
      <w:r w:rsidRPr="00292A73">
        <w:rPr>
          <w:spacing w:val="-2"/>
          <w:w w:val="105"/>
          <w:sz w:val="24"/>
          <w:szCs w:val="24"/>
        </w:rPr>
        <w:t>E</w:t>
      </w:r>
      <w:r w:rsidR="00C31C53" w:rsidRPr="00292A73">
        <w:rPr>
          <w:spacing w:val="-2"/>
          <w:w w:val="105"/>
          <w:sz w:val="24"/>
          <w:szCs w:val="24"/>
        </w:rPr>
        <w:t xml:space="preserve"> </w:t>
      </w:r>
      <w:r w:rsidRPr="00292A73">
        <w:rPr>
          <w:spacing w:val="-2"/>
          <w:w w:val="105"/>
          <w:sz w:val="24"/>
          <w:szCs w:val="24"/>
        </w:rPr>
        <w:t>R</w:t>
      </w:r>
      <w:r w:rsidR="00C31C53" w:rsidRPr="00292A73">
        <w:rPr>
          <w:spacing w:val="-2"/>
          <w:w w:val="105"/>
          <w:sz w:val="24"/>
          <w:szCs w:val="24"/>
        </w:rPr>
        <w:t xml:space="preserve"> </w:t>
      </w:r>
      <w:r w:rsidRPr="00292A73">
        <w:rPr>
          <w:spacing w:val="-2"/>
          <w:w w:val="105"/>
          <w:sz w:val="24"/>
          <w:szCs w:val="24"/>
        </w:rPr>
        <w:t>D</w:t>
      </w:r>
      <w:r w:rsidR="00C31C53" w:rsidRPr="00292A73">
        <w:rPr>
          <w:spacing w:val="-2"/>
          <w:w w:val="105"/>
          <w:sz w:val="24"/>
          <w:szCs w:val="24"/>
        </w:rPr>
        <w:t xml:space="preserve"> </w:t>
      </w:r>
      <w:r w:rsidRPr="00292A73">
        <w:rPr>
          <w:spacing w:val="-2"/>
          <w:w w:val="105"/>
          <w:sz w:val="24"/>
          <w:szCs w:val="24"/>
        </w:rPr>
        <w:t>A:</w:t>
      </w:r>
    </w:p>
    <w:p w:rsidR="00C019D9" w:rsidRPr="00292A73" w:rsidRDefault="00C019D9" w:rsidP="00C019D9">
      <w:pPr>
        <w:pStyle w:val="Textoindependiente"/>
        <w:spacing w:before="25"/>
        <w:rPr>
          <w:rFonts w:ascii="Arial" w:hAnsi="Arial" w:cs="Arial"/>
          <w:b/>
          <w:sz w:val="24"/>
          <w:szCs w:val="24"/>
        </w:rPr>
      </w:pPr>
    </w:p>
    <w:p w:rsidR="00604F10" w:rsidRPr="00292A73" w:rsidRDefault="00920B08" w:rsidP="00292A73">
      <w:pPr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z w:val="24"/>
          <w:szCs w:val="24"/>
        </w:rPr>
        <w:t>ARTÍCULO</w:t>
      </w:r>
      <w:r w:rsidRPr="00292A73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="00A33A7E" w:rsidRPr="00292A73">
        <w:rPr>
          <w:rFonts w:ascii="Arial" w:hAnsi="Arial" w:cs="Arial"/>
          <w:b/>
          <w:sz w:val="24"/>
          <w:szCs w:val="24"/>
        </w:rPr>
        <w:t>1</w:t>
      </w:r>
      <w:r w:rsidR="00604F10" w:rsidRPr="00292A73">
        <w:rPr>
          <w:rFonts w:ascii="Arial" w:hAnsi="Arial" w:cs="Arial"/>
          <w:b/>
          <w:sz w:val="24"/>
          <w:szCs w:val="24"/>
        </w:rPr>
        <w:t>.-</w:t>
      </w:r>
      <w:r w:rsidR="00604F10" w:rsidRPr="00292A7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Modifíquese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el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artículo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2°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del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Acuerdo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23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1998,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el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cual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quedará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pacing w:val="-4"/>
          <w:sz w:val="24"/>
          <w:szCs w:val="24"/>
        </w:rPr>
        <w:t>así:</w:t>
      </w:r>
    </w:p>
    <w:p w:rsidR="00604F10" w:rsidRPr="00292A73" w:rsidRDefault="00604F10" w:rsidP="00292A73">
      <w:pPr>
        <w:pStyle w:val="Textoindependiente"/>
        <w:spacing w:before="25"/>
        <w:rPr>
          <w:rFonts w:ascii="Arial" w:hAnsi="Arial" w:cs="Arial"/>
          <w:sz w:val="24"/>
          <w:szCs w:val="24"/>
        </w:rPr>
      </w:pPr>
    </w:p>
    <w:p w:rsidR="00604F10" w:rsidRPr="00292A73" w:rsidRDefault="00604F10" w:rsidP="00292A73">
      <w:pPr>
        <w:jc w:val="both"/>
        <w:rPr>
          <w:rFonts w:ascii="Arial" w:hAnsi="Arial" w:cs="Arial"/>
          <w:b/>
          <w:sz w:val="24"/>
          <w:szCs w:val="24"/>
        </w:rPr>
      </w:pPr>
      <w:r w:rsidRPr="00292A73">
        <w:rPr>
          <w:rFonts w:ascii="Arial" w:hAnsi="Arial" w:cs="Arial"/>
          <w:b/>
          <w:sz w:val="24"/>
          <w:szCs w:val="24"/>
        </w:rPr>
        <w:t>Artículo</w:t>
      </w:r>
      <w:r w:rsidRPr="00292A7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A33A7E" w:rsidRPr="00292A73">
        <w:rPr>
          <w:rFonts w:ascii="Arial" w:hAnsi="Arial" w:cs="Arial"/>
          <w:b/>
          <w:sz w:val="24"/>
          <w:szCs w:val="24"/>
        </w:rPr>
        <w:t>2</w:t>
      </w:r>
      <w:r w:rsidRPr="00292A73">
        <w:rPr>
          <w:rFonts w:ascii="Arial" w:hAnsi="Arial" w:cs="Arial"/>
          <w:b/>
          <w:sz w:val="24"/>
          <w:szCs w:val="24"/>
        </w:rPr>
        <w:t xml:space="preserve">.-  </w:t>
      </w:r>
      <w:r w:rsidRPr="00292A73">
        <w:rPr>
          <w:rFonts w:ascii="Arial" w:hAnsi="Arial" w:cs="Arial"/>
          <w:sz w:val="24"/>
          <w:szCs w:val="24"/>
        </w:rPr>
        <w:t>La</w:t>
      </w:r>
      <w:r w:rsidRPr="00292A73">
        <w:rPr>
          <w:rFonts w:ascii="Arial" w:hAnsi="Arial" w:cs="Arial"/>
          <w:spacing w:val="-9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Orden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Civil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al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Mérito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Álvaro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Gómez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Hurtado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constará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pacing w:val="-5"/>
          <w:sz w:val="24"/>
          <w:szCs w:val="24"/>
        </w:rPr>
        <w:t>de:</w:t>
      </w:r>
    </w:p>
    <w:p w:rsidR="00604F10" w:rsidRPr="00292A73" w:rsidRDefault="00604F10" w:rsidP="00292A73">
      <w:pPr>
        <w:pStyle w:val="Textoindependiente"/>
        <w:spacing w:before="27"/>
        <w:rPr>
          <w:rFonts w:ascii="Arial" w:hAnsi="Arial" w:cs="Arial"/>
          <w:sz w:val="24"/>
          <w:szCs w:val="24"/>
        </w:rPr>
      </w:pPr>
    </w:p>
    <w:p w:rsidR="00604F10" w:rsidRPr="00292A73" w:rsidRDefault="00604F10" w:rsidP="00292A73">
      <w:pPr>
        <w:pStyle w:val="Prrafodelista"/>
        <w:numPr>
          <w:ilvl w:val="0"/>
          <w:numId w:val="5"/>
        </w:numPr>
        <w:tabs>
          <w:tab w:val="left" w:pos="969"/>
        </w:tabs>
        <w:spacing w:before="0" w:line="360" w:lineRule="auto"/>
        <w:ind w:left="0" w:right="0" w:firstLine="0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sz w:val="24"/>
          <w:szCs w:val="24"/>
        </w:rPr>
        <w:t>Una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estatuilla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20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centímetros,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réplica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del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busto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que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reposa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en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plazoleta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del Concejo de Bogotá</w:t>
      </w:r>
      <w:r w:rsidR="00875532" w:rsidRPr="00292A73">
        <w:rPr>
          <w:rFonts w:ascii="Arial" w:hAnsi="Arial" w:cs="Arial"/>
          <w:sz w:val="24"/>
          <w:szCs w:val="24"/>
        </w:rPr>
        <w:t xml:space="preserve"> D.C.</w:t>
      </w:r>
    </w:p>
    <w:p w:rsidR="00604F10" w:rsidRPr="00292A73" w:rsidRDefault="00604F10" w:rsidP="00292A73">
      <w:pPr>
        <w:pStyle w:val="Prrafodelista"/>
        <w:numPr>
          <w:ilvl w:val="0"/>
          <w:numId w:val="5"/>
        </w:numPr>
        <w:tabs>
          <w:tab w:val="left" w:pos="969"/>
        </w:tabs>
        <w:spacing w:before="0" w:line="360" w:lineRule="auto"/>
        <w:ind w:left="0" w:right="0" w:firstLine="0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sz w:val="24"/>
          <w:szCs w:val="24"/>
        </w:rPr>
        <w:t>Estuche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y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carpeta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que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contendrá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en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nota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estilo,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copia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resolución</w:t>
      </w:r>
      <w:r w:rsidR="00292A73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por medio de la cual se otorga la orden.</w:t>
      </w:r>
    </w:p>
    <w:p w:rsidR="00604F10" w:rsidRPr="00292A73" w:rsidRDefault="00604F10" w:rsidP="00292A73">
      <w:pPr>
        <w:pStyle w:val="Prrafodelista"/>
        <w:numPr>
          <w:ilvl w:val="0"/>
          <w:numId w:val="5"/>
        </w:numPr>
        <w:tabs>
          <w:tab w:val="left" w:pos="969"/>
        </w:tabs>
        <w:spacing w:before="0" w:line="360" w:lineRule="auto"/>
        <w:ind w:left="0" w:right="0" w:firstLine="0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sz w:val="24"/>
          <w:szCs w:val="24"/>
        </w:rPr>
        <w:t>Medalla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5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="00A33A7E" w:rsidRPr="00292A73">
        <w:rPr>
          <w:rFonts w:ascii="Arial" w:hAnsi="Arial" w:cs="Arial"/>
          <w:sz w:val="24"/>
          <w:szCs w:val="24"/>
        </w:rPr>
        <w:t>centímetros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diámetro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con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efigie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del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Doctor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Álvaro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 xml:space="preserve">Gómez Hurtado y cinta de lujo con los </w:t>
      </w:r>
      <w:r w:rsidR="00A33A7E" w:rsidRPr="00292A73">
        <w:rPr>
          <w:rFonts w:ascii="Arial" w:hAnsi="Arial" w:cs="Arial"/>
          <w:sz w:val="24"/>
          <w:szCs w:val="24"/>
        </w:rPr>
        <w:t xml:space="preserve">colores de la Bandera </w:t>
      </w:r>
      <w:r w:rsidRPr="00292A73">
        <w:rPr>
          <w:rFonts w:ascii="Arial" w:hAnsi="Arial" w:cs="Arial"/>
          <w:sz w:val="24"/>
          <w:szCs w:val="24"/>
        </w:rPr>
        <w:t>de Bogotá, D.C.</w:t>
      </w:r>
    </w:p>
    <w:p w:rsidR="00604F10" w:rsidRDefault="00604F10" w:rsidP="00292A73">
      <w:pPr>
        <w:pStyle w:val="Prrafodelista"/>
        <w:numPr>
          <w:ilvl w:val="0"/>
          <w:numId w:val="5"/>
        </w:numPr>
        <w:tabs>
          <w:tab w:val="left" w:pos="969"/>
        </w:tabs>
        <w:spacing w:before="0" w:line="360" w:lineRule="auto"/>
        <w:ind w:left="0" w:right="0" w:firstLine="0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sz w:val="24"/>
          <w:szCs w:val="24"/>
        </w:rPr>
        <w:t>En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caso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7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que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en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alguna(s)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</w:t>
      </w:r>
      <w:r w:rsidR="00C865C6" w:rsidRPr="00292A73">
        <w:rPr>
          <w:rFonts w:ascii="Arial" w:hAnsi="Arial" w:cs="Arial"/>
          <w:sz w:val="24"/>
          <w:szCs w:val="24"/>
        </w:rPr>
        <w:t>(</w:t>
      </w:r>
      <w:r w:rsidRPr="00292A73">
        <w:rPr>
          <w:rFonts w:ascii="Arial" w:hAnsi="Arial" w:cs="Arial"/>
          <w:sz w:val="24"/>
          <w:szCs w:val="24"/>
        </w:rPr>
        <w:t>s</w:t>
      </w:r>
      <w:r w:rsidR="00C865C6" w:rsidRPr="00292A73">
        <w:rPr>
          <w:rFonts w:ascii="Arial" w:hAnsi="Arial" w:cs="Arial"/>
          <w:sz w:val="24"/>
          <w:szCs w:val="24"/>
        </w:rPr>
        <w:t>)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categoría</w:t>
      </w:r>
      <w:r w:rsidR="00C865C6" w:rsidRPr="00292A73">
        <w:rPr>
          <w:rFonts w:ascii="Arial" w:hAnsi="Arial" w:cs="Arial"/>
          <w:sz w:val="24"/>
          <w:szCs w:val="24"/>
        </w:rPr>
        <w:t>(</w:t>
      </w:r>
      <w:r w:rsidRPr="00292A73">
        <w:rPr>
          <w:rFonts w:ascii="Arial" w:hAnsi="Arial" w:cs="Arial"/>
          <w:sz w:val="24"/>
          <w:szCs w:val="24"/>
        </w:rPr>
        <w:t>s</w:t>
      </w:r>
      <w:r w:rsidR="00C865C6" w:rsidRPr="00292A73">
        <w:rPr>
          <w:rFonts w:ascii="Arial" w:hAnsi="Arial" w:cs="Arial"/>
          <w:sz w:val="24"/>
          <w:szCs w:val="24"/>
        </w:rPr>
        <w:t>)</w:t>
      </w:r>
      <w:r w:rsidRPr="00292A73">
        <w:rPr>
          <w:rFonts w:ascii="Arial" w:hAnsi="Arial" w:cs="Arial"/>
          <w:sz w:val="24"/>
          <w:szCs w:val="24"/>
        </w:rPr>
        <w:t>,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el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ganador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sea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parte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C865C6" w:rsidRPr="00292A73">
        <w:rPr>
          <w:rFonts w:ascii="Arial" w:hAnsi="Arial" w:cs="Arial"/>
          <w:spacing w:val="-4"/>
          <w:sz w:val="24"/>
          <w:szCs w:val="24"/>
        </w:rPr>
        <w:t xml:space="preserve">de </w:t>
      </w:r>
      <w:r w:rsidRPr="00292A73">
        <w:rPr>
          <w:rFonts w:ascii="Arial" w:hAnsi="Arial" w:cs="Arial"/>
          <w:sz w:val="24"/>
          <w:szCs w:val="24"/>
        </w:rPr>
        <w:t>un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grupo,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se le otorgará</w:t>
      </w:r>
      <w:r w:rsidR="00C865C6" w:rsidRPr="00292A73">
        <w:rPr>
          <w:rFonts w:ascii="Arial" w:hAnsi="Arial" w:cs="Arial"/>
          <w:sz w:val="24"/>
          <w:szCs w:val="24"/>
        </w:rPr>
        <w:t xml:space="preserve"> el</w:t>
      </w:r>
      <w:r w:rsidRPr="00292A73">
        <w:rPr>
          <w:rFonts w:ascii="Arial" w:hAnsi="Arial" w:cs="Arial"/>
          <w:sz w:val="24"/>
          <w:szCs w:val="24"/>
        </w:rPr>
        <w:t xml:space="preserve"> busto, medalla y pergamino, con su respectiva carpeta, a cada uno de los integrantes del equipo ganador.</w:t>
      </w:r>
    </w:p>
    <w:p w:rsidR="00292A73" w:rsidRPr="00292A73" w:rsidRDefault="00292A73" w:rsidP="00292A73">
      <w:pPr>
        <w:pStyle w:val="Prrafodelista"/>
        <w:tabs>
          <w:tab w:val="left" w:pos="969"/>
        </w:tabs>
        <w:spacing w:before="0" w:line="360" w:lineRule="auto"/>
        <w:ind w:left="0" w:right="0" w:firstLine="0"/>
        <w:rPr>
          <w:rFonts w:ascii="Arial" w:hAnsi="Arial" w:cs="Arial"/>
          <w:sz w:val="24"/>
          <w:szCs w:val="24"/>
        </w:rPr>
      </w:pPr>
    </w:p>
    <w:p w:rsidR="00604F10" w:rsidRDefault="00604F10" w:rsidP="00292A7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sz w:val="24"/>
          <w:szCs w:val="24"/>
        </w:rPr>
        <w:t>La Orden Civil al Mérito Periodístico Álvaro Gómez Hurtado, será conferida por la Comisión de la Mesa Directiva del Concejo de Bogotá, D.C. a los periodistas que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se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hayan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distinguido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por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los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servicios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prestados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ciudad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y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que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sean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escogidos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 xml:space="preserve">por el </w:t>
      </w:r>
      <w:r w:rsidR="00C865C6" w:rsidRPr="00292A73">
        <w:rPr>
          <w:rFonts w:ascii="Arial" w:hAnsi="Arial" w:cs="Arial"/>
          <w:sz w:val="24"/>
          <w:szCs w:val="24"/>
        </w:rPr>
        <w:t xml:space="preserve">Comité de Jurado, </w:t>
      </w:r>
      <w:r w:rsidRPr="00292A73">
        <w:rPr>
          <w:rFonts w:ascii="Arial" w:hAnsi="Arial" w:cs="Arial"/>
          <w:sz w:val="24"/>
          <w:szCs w:val="24"/>
        </w:rPr>
        <w:t xml:space="preserve">integrado de la siguiente manera: cuatro </w:t>
      </w:r>
      <w:r w:rsidR="00C865C6" w:rsidRPr="00292A73">
        <w:rPr>
          <w:rFonts w:ascii="Arial" w:hAnsi="Arial" w:cs="Arial"/>
          <w:sz w:val="24"/>
          <w:szCs w:val="24"/>
        </w:rPr>
        <w:t xml:space="preserve">(4) </w:t>
      </w:r>
      <w:r w:rsidRPr="00292A73">
        <w:rPr>
          <w:rFonts w:ascii="Arial" w:hAnsi="Arial" w:cs="Arial"/>
          <w:sz w:val="24"/>
          <w:szCs w:val="24"/>
        </w:rPr>
        <w:t>decanos de las facultades</w:t>
      </w:r>
      <w:r w:rsidR="00C865C6" w:rsidRPr="00292A73">
        <w:rPr>
          <w:rFonts w:ascii="Arial" w:hAnsi="Arial" w:cs="Arial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Comunicación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Social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y/o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Periodismo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universidades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públicas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o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privadas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ubicadas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 xml:space="preserve">en </w:t>
      </w:r>
      <w:r w:rsidRPr="00292A73">
        <w:rPr>
          <w:rFonts w:ascii="Arial" w:hAnsi="Arial" w:cs="Arial"/>
          <w:sz w:val="24"/>
          <w:szCs w:val="24"/>
        </w:rPr>
        <w:lastRenderedPageBreak/>
        <w:t xml:space="preserve">Bogotá, designados por la Mesa Directiva; el Presidente del Círculo de Periodistas de Bogotá; el Presidente de la Sociedad Colombiana de Prensa y Medios de Comunicación; y el Presidente y los dos </w:t>
      </w:r>
      <w:r w:rsidR="00C865C6" w:rsidRPr="00292A73">
        <w:rPr>
          <w:rFonts w:ascii="Arial" w:hAnsi="Arial" w:cs="Arial"/>
          <w:sz w:val="24"/>
          <w:szCs w:val="24"/>
        </w:rPr>
        <w:t xml:space="preserve">(2) </w:t>
      </w:r>
      <w:r w:rsidRPr="00292A73">
        <w:rPr>
          <w:rFonts w:ascii="Arial" w:hAnsi="Arial" w:cs="Arial"/>
          <w:sz w:val="24"/>
          <w:szCs w:val="24"/>
        </w:rPr>
        <w:t>Vicepresidentes de la Mesa Directiva del Concejo d</w:t>
      </w:r>
      <w:r w:rsidR="00C865C6" w:rsidRPr="00292A73">
        <w:rPr>
          <w:rFonts w:ascii="Arial" w:hAnsi="Arial" w:cs="Arial"/>
          <w:sz w:val="24"/>
          <w:szCs w:val="24"/>
        </w:rPr>
        <w:t>e</w:t>
      </w:r>
      <w:r w:rsidRPr="00292A73">
        <w:rPr>
          <w:rFonts w:ascii="Arial" w:hAnsi="Arial" w:cs="Arial"/>
          <w:sz w:val="24"/>
          <w:szCs w:val="24"/>
        </w:rPr>
        <w:t xml:space="preserve"> Bogotá, D.C.</w:t>
      </w:r>
    </w:p>
    <w:p w:rsidR="00292A73" w:rsidRPr="00292A73" w:rsidRDefault="00292A73" w:rsidP="00292A7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04F10" w:rsidRPr="00292A73" w:rsidRDefault="007F2CCD" w:rsidP="00292A73">
      <w:pPr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z w:val="24"/>
          <w:szCs w:val="24"/>
        </w:rPr>
        <w:t>ARTÍCULO</w:t>
      </w:r>
      <w:r w:rsidRPr="00292A7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b/>
          <w:sz w:val="24"/>
          <w:szCs w:val="24"/>
        </w:rPr>
        <w:t>2</w:t>
      </w:r>
      <w:r w:rsidR="00604F10" w:rsidRPr="00292A73">
        <w:rPr>
          <w:rFonts w:ascii="Arial" w:hAnsi="Arial" w:cs="Arial"/>
          <w:b/>
          <w:sz w:val="24"/>
          <w:szCs w:val="24"/>
        </w:rPr>
        <w:t>.-</w:t>
      </w:r>
      <w:r w:rsidR="00604F10" w:rsidRPr="00292A7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Modifíquese</w:t>
      </w:r>
      <w:r w:rsidR="00604F10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el</w:t>
      </w:r>
      <w:r w:rsidR="00604F10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artículo</w:t>
      </w:r>
      <w:r w:rsidR="00604F10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3°</w:t>
      </w:r>
      <w:r w:rsidR="00604F10"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del</w:t>
      </w:r>
      <w:r w:rsidR="00604F10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Acuerdo</w:t>
      </w:r>
      <w:r w:rsidR="00604F10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23</w:t>
      </w:r>
      <w:r w:rsidR="00604F10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de</w:t>
      </w:r>
      <w:r w:rsidR="00604F10"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1998,</w:t>
      </w:r>
      <w:r w:rsidR="00604F10"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el</w:t>
      </w:r>
      <w:r w:rsidR="00604F10"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cual</w:t>
      </w:r>
      <w:r w:rsidR="00604F10"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quedará</w:t>
      </w:r>
      <w:r w:rsidR="00604F10"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pacing w:val="-4"/>
          <w:sz w:val="24"/>
          <w:szCs w:val="24"/>
        </w:rPr>
        <w:t>así:</w:t>
      </w:r>
    </w:p>
    <w:p w:rsidR="00604F10" w:rsidRPr="00292A73" w:rsidRDefault="00604F10" w:rsidP="00292A73">
      <w:pPr>
        <w:pStyle w:val="Textoindependiente"/>
        <w:ind w:left="0"/>
        <w:rPr>
          <w:rFonts w:ascii="Arial" w:hAnsi="Arial" w:cs="Arial"/>
          <w:sz w:val="24"/>
          <w:szCs w:val="24"/>
        </w:rPr>
      </w:pPr>
    </w:p>
    <w:p w:rsidR="00292A73" w:rsidRDefault="007F2CCD" w:rsidP="00292A7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z w:val="24"/>
          <w:szCs w:val="24"/>
        </w:rPr>
        <w:t>Artículo 3</w:t>
      </w:r>
      <w:r w:rsidR="00604F10" w:rsidRPr="00292A73">
        <w:rPr>
          <w:rFonts w:ascii="Arial" w:hAnsi="Arial" w:cs="Arial"/>
          <w:b/>
          <w:sz w:val="24"/>
          <w:szCs w:val="24"/>
        </w:rPr>
        <w:t xml:space="preserve">.- </w:t>
      </w:r>
      <w:r w:rsidR="00604F10" w:rsidRPr="00292A73">
        <w:rPr>
          <w:rFonts w:ascii="Arial" w:hAnsi="Arial" w:cs="Arial"/>
          <w:sz w:val="24"/>
          <w:szCs w:val="24"/>
        </w:rPr>
        <w:t xml:space="preserve">Los </w:t>
      </w:r>
      <w:r w:rsidR="000B458C" w:rsidRPr="00292A73">
        <w:rPr>
          <w:rFonts w:ascii="Arial" w:hAnsi="Arial" w:cs="Arial"/>
          <w:sz w:val="24"/>
          <w:szCs w:val="24"/>
        </w:rPr>
        <w:t xml:space="preserve">días </w:t>
      </w:r>
      <w:r w:rsidR="00604F10" w:rsidRPr="00292A73">
        <w:rPr>
          <w:rFonts w:ascii="Arial" w:hAnsi="Arial" w:cs="Arial"/>
          <w:sz w:val="24"/>
          <w:szCs w:val="24"/>
        </w:rPr>
        <w:t>8 de mayo, fecha en que se conmemora el natalicio del Doctor Álvaro Gómez Hurtado, se abrirá la convocatoria y se publicará el cronograma para que los periodistas presenten sus trabajos a la Orden Civil al Mérito Pe</w:t>
      </w:r>
      <w:r w:rsidR="00E44EEE" w:rsidRPr="00292A73">
        <w:rPr>
          <w:rFonts w:ascii="Arial" w:hAnsi="Arial" w:cs="Arial"/>
          <w:sz w:val="24"/>
          <w:szCs w:val="24"/>
        </w:rPr>
        <w:t xml:space="preserve">riodístico Álvaro Gómez Hurtado, </w:t>
      </w:r>
      <w:r w:rsidR="00604F10" w:rsidRPr="00292A73">
        <w:rPr>
          <w:rFonts w:ascii="Arial" w:hAnsi="Arial" w:cs="Arial"/>
          <w:sz w:val="24"/>
          <w:szCs w:val="24"/>
        </w:rPr>
        <w:t>ante la Oficina Asesora de Comunicaciones y Protocolo del Concejo de Bogotá, para</w:t>
      </w:r>
      <w:r w:rsidR="00604F10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que</w:t>
      </w:r>
      <w:r w:rsidR="00604F10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sean</w:t>
      </w:r>
      <w:r w:rsidR="00604F10"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evaluados</w:t>
      </w:r>
      <w:r w:rsidR="00604F10"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y</w:t>
      </w:r>
      <w:r w:rsidR="00604F10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escogidos</w:t>
      </w:r>
      <w:r w:rsidR="00604F10"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por</w:t>
      </w:r>
      <w:r w:rsidR="00604F10"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el</w:t>
      </w:r>
      <w:r w:rsidR="00604F10"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Comité</w:t>
      </w:r>
      <w:r w:rsidR="00604F10"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de</w:t>
      </w:r>
      <w:r w:rsidR="00604F10"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que</w:t>
      </w:r>
      <w:r w:rsidR="00604F10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trata</w:t>
      </w:r>
      <w:r w:rsidR="00604F10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el</w:t>
      </w:r>
      <w:r w:rsidR="00604F10"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artículo</w:t>
      </w:r>
      <w:r w:rsidR="00604F10"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anterior</w:t>
      </w:r>
      <w:r w:rsidR="00E44EEE" w:rsidRPr="00292A73">
        <w:rPr>
          <w:rFonts w:ascii="Arial" w:hAnsi="Arial" w:cs="Arial"/>
          <w:sz w:val="24"/>
          <w:szCs w:val="24"/>
        </w:rPr>
        <w:t>,</w:t>
      </w:r>
      <w:r w:rsidR="00604F10"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en</w:t>
      </w:r>
      <w:r w:rsidR="00604F10"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las modalidades de prensa escrita, radio, televisión, portales web y redes sociales, en las siguientes categorías:</w:t>
      </w:r>
    </w:p>
    <w:p w:rsidR="00292A73" w:rsidRPr="00292A73" w:rsidRDefault="00292A73" w:rsidP="00292A7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04F10" w:rsidRPr="00292A73" w:rsidRDefault="00604F10" w:rsidP="00292A73">
      <w:pPr>
        <w:tabs>
          <w:tab w:val="left" w:pos="96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spacing w:val="-6"/>
          <w:sz w:val="24"/>
          <w:szCs w:val="24"/>
        </w:rPr>
        <w:t>•</w:t>
      </w:r>
      <w:r w:rsidRPr="00292A73">
        <w:rPr>
          <w:rFonts w:ascii="Arial" w:hAnsi="Arial" w:cs="Arial"/>
          <w:sz w:val="24"/>
          <w:szCs w:val="24"/>
        </w:rPr>
        <w:tab/>
      </w:r>
      <w:r w:rsidRPr="00292A73">
        <w:rPr>
          <w:rFonts w:ascii="Arial" w:hAnsi="Arial" w:cs="Arial"/>
          <w:b/>
          <w:sz w:val="24"/>
          <w:szCs w:val="24"/>
        </w:rPr>
        <w:t>Cubrimiento</w:t>
      </w:r>
      <w:r w:rsidRPr="00292A7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b/>
          <w:sz w:val="24"/>
          <w:szCs w:val="24"/>
        </w:rPr>
        <w:t>de</w:t>
      </w:r>
      <w:r w:rsidRPr="00292A7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b/>
          <w:sz w:val="24"/>
          <w:szCs w:val="24"/>
        </w:rPr>
        <w:t>la</w:t>
      </w:r>
      <w:r w:rsidRPr="00292A7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b/>
          <w:sz w:val="24"/>
          <w:szCs w:val="24"/>
        </w:rPr>
        <w:t>noticia</w:t>
      </w:r>
      <w:r w:rsidRPr="00292A73">
        <w:rPr>
          <w:rFonts w:ascii="Arial" w:hAnsi="Arial" w:cs="Arial"/>
          <w:sz w:val="24"/>
          <w:szCs w:val="24"/>
        </w:rPr>
        <w:t>: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Se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premiará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mejor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pieza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periodística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que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informe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 xml:space="preserve">de manera veraz, oportuna y contextualizada sobre hechos noticiosos ocurridos en Bogotá. El cubrimiento debe ser producido en la ciudad y reflejar el impacto distrital de los </w:t>
      </w:r>
      <w:r w:rsidRPr="00292A73">
        <w:rPr>
          <w:rFonts w:ascii="Arial" w:hAnsi="Arial" w:cs="Arial"/>
          <w:spacing w:val="-2"/>
          <w:sz w:val="24"/>
          <w:szCs w:val="24"/>
        </w:rPr>
        <w:t>acontecimientos.</w:t>
      </w:r>
    </w:p>
    <w:p w:rsidR="00604F10" w:rsidRPr="00292A73" w:rsidRDefault="00604F10" w:rsidP="00292A73">
      <w:pPr>
        <w:tabs>
          <w:tab w:val="left" w:pos="96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pacing w:val="-6"/>
          <w:sz w:val="24"/>
          <w:szCs w:val="24"/>
        </w:rPr>
        <w:t>•</w:t>
      </w:r>
      <w:r w:rsidRPr="00292A73">
        <w:rPr>
          <w:rFonts w:ascii="Arial" w:hAnsi="Arial" w:cs="Arial"/>
          <w:b/>
          <w:sz w:val="24"/>
          <w:szCs w:val="24"/>
        </w:rPr>
        <w:tab/>
        <w:t>Narración periodística en reportaje o crónica</w:t>
      </w:r>
      <w:r w:rsidRPr="00292A73">
        <w:rPr>
          <w:rFonts w:ascii="Arial" w:hAnsi="Arial" w:cs="Arial"/>
          <w:sz w:val="24"/>
          <w:szCs w:val="24"/>
        </w:rPr>
        <w:t>: Se reconocerá el mejor reportaje o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crónica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que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relate,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forma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estructurada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y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creativa,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historias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interés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público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surgidas en Bogotá. El trabajo debe ser producido en la ciudad y centrarse en hechos, procesos o personajes bogotanos.</w:t>
      </w:r>
    </w:p>
    <w:p w:rsidR="00604F10" w:rsidRPr="00292A73" w:rsidRDefault="00604F10" w:rsidP="00292A73">
      <w:pPr>
        <w:tabs>
          <w:tab w:val="left" w:pos="96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pacing w:val="-6"/>
          <w:sz w:val="24"/>
          <w:szCs w:val="24"/>
        </w:rPr>
        <w:t>•</w:t>
      </w:r>
      <w:r w:rsidRPr="00292A73">
        <w:rPr>
          <w:rFonts w:ascii="Arial" w:hAnsi="Arial" w:cs="Arial"/>
          <w:b/>
          <w:sz w:val="24"/>
          <w:szCs w:val="24"/>
        </w:rPr>
        <w:tab/>
        <w:t>Entrevista</w:t>
      </w:r>
      <w:r w:rsidRPr="00292A73">
        <w:rPr>
          <w:rFonts w:ascii="Arial" w:hAnsi="Arial" w:cs="Arial"/>
          <w:sz w:val="24"/>
          <w:szCs w:val="24"/>
        </w:rPr>
        <w:t>: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Se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premiará</w:t>
      </w:r>
      <w:r w:rsidRPr="00292A73">
        <w:rPr>
          <w:rFonts w:ascii="Arial" w:hAnsi="Arial" w:cs="Arial"/>
          <w:spacing w:val="-8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mejor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entrevista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periodística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realizada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 personalidades o ciudadanos cuya vida o actividades estén relacionadas directamente con Bogotá. La pieza debe ser concebida, desarrollada y publicada en la ciudad.</w:t>
      </w:r>
    </w:p>
    <w:p w:rsidR="00604F10" w:rsidRPr="00292A73" w:rsidRDefault="00604F10" w:rsidP="00292A73">
      <w:pPr>
        <w:tabs>
          <w:tab w:val="left" w:pos="96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pacing w:val="-6"/>
          <w:sz w:val="24"/>
          <w:szCs w:val="24"/>
        </w:rPr>
        <w:t>•</w:t>
      </w:r>
      <w:r w:rsidRPr="00292A73">
        <w:rPr>
          <w:rFonts w:ascii="Arial" w:hAnsi="Arial" w:cs="Arial"/>
          <w:b/>
          <w:sz w:val="24"/>
          <w:szCs w:val="24"/>
        </w:rPr>
        <w:tab/>
        <w:t>Periodismo de opinión</w:t>
      </w:r>
      <w:r w:rsidRPr="00292A73">
        <w:rPr>
          <w:rFonts w:ascii="Arial" w:hAnsi="Arial" w:cs="Arial"/>
          <w:sz w:val="24"/>
          <w:szCs w:val="24"/>
        </w:rPr>
        <w:t>: Se reconocerá el mejor artículo, columna o editorial de opinión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que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analice,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interprete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o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reflexione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sobre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asuntos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públicos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relevantes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Bogotá. El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contenido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debe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ser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producido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en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Bogotá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y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orientado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los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temas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propios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pacing w:val="-2"/>
          <w:sz w:val="24"/>
          <w:szCs w:val="24"/>
        </w:rPr>
        <w:t>ciudad.</w:t>
      </w:r>
    </w:p>
    <w:p w:rsidR="00604F10" w:rsidRPr="00292A73" w:rsidRDefault="00604F10" w:rsidP="00292A73">
      <w:pPr>
        <w:spacing w:line="360" w:lineRule="auto"/>
        <w:jc w:val="both"/>
        <w:rPr>
          <w:rFonts w:ascii="Arial" w:hAnsi="Arial" w:cs="Arial"/>
          <w:sz w:val="24"/>
          <w:szCs w:val="24"/>
        </w:rPr>
        <w:sectPr w:rsidR="00604F10" w:rsidRPr="00292A73" w:rsidSect="00292A73">
          <w:pgSz w:w="12240" w:h="15840"/>
          <w:pgMar w:top="2268" w:right="1418" w:bottom="1418" w:left="1418" w:header="981" w:footer="0" w:gutter="0"/>
          <w:cols w:space="720"/>
        </w:sectPr>
      </w:pPr>
    </w:p>
    <w:p w:rsidR="00604F10" w:rsidRPr="00292A73" w:rsidRDefault="00604F10" w:rsidP="00292A73">
      <w:pPr>
        <w:tabs>
          <w:tab w:val="left" w:pos="96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pacing w:val="-6"/>
          <w:sz w:val="24"/>
          <w:szCs w:val="24"/>
        </w:rPr>
        <w:lastRenderedPageBreak/>
        <w:t>•</w:t>
      </w:r>
      <w:r w:rsidRPr="00292A73">
        <w:rPr>
          <w:rFonts w:ascii="Arial" w:hAnsi="Arial" w:cs="Arial"/>
          <w:b/>
          <w:sz w:val="24"/>
          <w:szCs w:val="24"/>
        </w:rPr>
        <w:tab/>
        <w:t>Periodismo económico</w:t>
      </w:r>
      <w:r w:rsidRPr="00292A73">
        <w:rPr>
          <w:rFonts w:ascii="Arial" w:hAnsi="Arial" w:cs="Arial"/>
          <w:sz w:val="24"/>
          <w:szCs w:val="24"/>
        </w:rPr>
        <w:t>: Se premiará la mejor pieza periodística que analice temas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económicos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vinculados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al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desarrollo,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empresa,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las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finanzas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o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el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 xml:space="preserve">emprendimiento en Bogotá. El trabajo debe ser elaborado en la ciudad y referirse a su contexto </w:t>
      </w:r>
      <w:r w:rsidRPr="00292A73">
        <w:rPr>
          <w:rFonts w:ascii="Arial" w:hAnsi="Arial" w:cs="Arial"/>
          <w:spacing w:val="-2"/>
          <w:sz w:val="24"/>
          <w:szCs w:val="24"/>
        </w:rPr>
        <w:t>económico.</w:t>
      </w:r>
    </w:p>
    <w:p w:rsidR="00604F10" w:rsidRPr="00292A73" w:rsidRDefault="00604F10" w:rsidP="00292A73">
      <w:pPr>
        <w:tabs>
          <w:tab w:val="left" w:pos="96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pacing w:val="-6"/>
          <w:sz w:val="24"/>
          <w:szCs w:val="24"/>
        </w:rPr>
        <w:t>•</w:t>
      </w:r>
      <w:r w:rsidRPr="00292A73">
        <w:rPr>
          <w:rFonts w:ascii="Arial" w:hAnsi="Arial" w:cs="Arial"/>
          <w:b/>
          <w:sz w:val="24"/>
          <w:szCs w:val="24"/>
        </w:rPr>
        <w:tab/>
        <w:t>Fotografía</w:t>
      </w:r>
      <w:r w:rsidRPr="00292A73">
        <w:rPr>
          <w:rFonts w:ascii="Arial" w:hAnsi="Arial" w:cs="Arial"/>
          <w:sz w:val="24"/>
          <w:szCs w:val="24"/>
        </w:rPr>
        <w:t>: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Se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reconocerá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mejor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fotografía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periodística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que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capture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un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hecho noticioso, social o cultural de Bogotá, transmitiendo su esencia e impacto. La imagen debe ser tomada y publicada en Bogotá, reflejando su realidad local.</w:t>
      </w:r>
    </w:p>
    <w:p w:rsidR="00604F10" w:rsidRPr="00292A73" w:rsidRDefault="00604F10" w:rsidP="00292A73">
      <w:pPr>
        <w:tabs>
          <w:tab w:val="left" w:pos="96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pacing w:val="-6"/>
          <w:sz w:val="24"/>
          <w:szCs w:val="24"/>
        </w:rPr>
        <w:t>•</w:t>
      </w:r>
      <w:r w:rsidRPr="00292A73">
        <w:rPr>
          <w:rFonts w:ascii="Arial" w:hAnsi="Arial" w:cs="Arial"/>
          <w:b/>
          <w:sz w:val="24"/>
          <w:szCs w:val="24"/>
        </w:rPr>
        <w:tab/>
        <w:t>Periodismo Comunitario</w:t>
      </w:r>
      <w:r w:rsidRPr="00292A73">
        <w:rPr>
          <w:rFonts w:ascii="Arial" w:hAnsi="Arial" w:cs="Arial"/>
          <w:sz w:val="24"/>
          <w:szCs w:val="24"/>
        </w:rPr>
        <w:t>: Se premiará el mejor trabajo de comunicación que visibilice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problemáticas,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iniciativas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o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historias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las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comunidades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locales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 xml:space="preserve">Bogotá. La producción debe haberse realizado en la ciudad y en estrecha relación con su tejido </w:t>
      </w:r>
      <w:r w:rsidRPr="00292A73">
        <w:rPr>
          <w:rFonts w:ascii="Arial" w:hAnsi="Arial" w:cs="Arial"/>
          <w:spacing w:val="-2"/>
          <w:sz w:val="24"/>
          <w:szCs w:val="24"/>
        </w:rPr>
        <w:t>social.</w:t>
      </w:r>
    </w:p>
    <w:p w:rsidR="00604F10" w:rsidRPr="00292A73" w:rsidRDefault="00604F10" w:rsidP="00292A7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z w:val="24"/>
          <w:szCs w:val="24"/>
        </w:rPr>
        <w:t>•</w:t>
      </w:r>
      <w:r w:rsidRPr="00292A73">
        <w:rPr>
          <w:rFonts w:ascii="Arial" w:hAnsi="Arial" w:cs="Arial"/>
          <w:b/>
          <w:spacing w:val="80"/>
          <w:sz w:val="24"/>
          <w:szCs w:val="24"/>
        </w:rPr>
        <w:t xml:space="preserve">  </w:t>
      </w:r>
      <w:r w:rsidRPr="00292A73">
        <w:rPr>
          <w:rFonts w:ascii="Arial" w:hAnsi="Arial" w:cs="Arial"/>
          <w:b/>
          <w:sz w:val="24"/>
          <w:szCs w:val="24"/>
        </w:rPr>
        <w:t>Caricatura</w:t>
      </w:r>
      <w:r w:rsidRPr="00292A73">
        <w:rPr>
          <w:rFonts w:ascii="Arial" w:hAnsi="Arial" w:cs="Arial"/>
          <w:sz w:val="24"/>
          <w:szCs w:val="24"/>
        </w:rPr>
        <w:t>: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Se reconocerá la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mejor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caricatura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periodística que,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mediante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el humor gráfico,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reflexione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sobre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temas,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personajes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o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situaciones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propias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Bogotá.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obra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debe ser creada y difundida desde la ciudad, enfocándose en su contexto.</w:t>
      </w:r>
    </w:p>
    <w:p w:rsidR="00604F10" w:rsidRPr="00292A73" w:rsidRDefault="00604F10" w:rsidP="00292A7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z w:val="24"/>
          <w:szCs w:val="24"/>
        </w:rPr>
        <w:t>•</w:t>
      </w:r>
      <w:r w:rsidRPr="00292A73">
        <w:rPr>
          <w:rFonts w:ascii="Arial" w:hAnsi="Arial" w:cs="Arial"/>
          <w:b/>
          <w:spacing w:val="80"/>
          <w:w w:val="150"/>
          <w:sz w:val="24"/>
          <w:szCs w:val="24"/>
        </w:rPr>
        <w:t xml:space="preserve">   </w:t>
      </w:r>
      <w:r w:rsidRPr="00292A73">
        <w:rPr>
          <w:rFonts w:ascii="Arial" w:hAnsi="Arial" w:cs="Arial"/>
          <w:b/>
          <w:sz w:val="24"/>
          <w:szCs w:val="24"/>
        </w:rPr>
        <w:t>Periodismo Judicial</w:t>
      </w:r>
      <w:r w:rsidRPr="00292A73">
        <w:rPr>
          <w:rFonts w:ascii="Arial" w:hAnsi="Arial" w:cs="Arial"/>
          <w:sz w:val="24"/>
          <w:szCs w:val="24"/>
        </w:rPr>
        <w:t>: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Se premiará la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mejor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pieza periodística que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informe, analice o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explique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hechos,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procesos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o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decisiones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del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ámbito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judicial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que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tengan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incidencia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directa en Bogotá. El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trabajo debe ser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producido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en la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ciudad y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centrarse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en asuntos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jurídicos y/o judiciales que impacten a sus habitantes.</w:t>
      </w:r>
    </w:p>
    <w:p w:rsidR="00604F10" w:rsidRPr="00292A73" w:rsidRDefault="00604F10" w:rsidP="00292A73">
      <w:pPr>
        <w:tabs>
          <w:tab w:val="left" w:pos="96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pacing w:val="-6"/>
          <w:sz w:val="24"/>
          <w:szCs w:val="24"/>
        </w:rPr>
        <w:t>•</w:t>
      </w:r>
      <w:r w:rsidRPr="00292A73">
        <w:rPr>
          <w:rFonts w:ascii="Arial" w:hAnsi="Arial" w:cs="Arial"/>
          <w:b/>
          <w:sz w:val="24"/>
          <w:szCs w:val="24"/>
        </w:rPr>
        <w:tab/>
        <w:t>Periodismo Investigativo</w:t>
      </w:r>
      <w:r w:rsidRPr="00292A73">
        <w:rPr>
          <w:rFonts w:ascii="Arial" w:hAnsi="Arial" w:cs="Arial"/>
          <w:sz w:val="24"/>
          <w:szCs w:val="24"/>
        </w:rPr>
        <w:t>: Se reconocerá el mejor trabajo de investigación periodística que, a través de una labor rigurosa y profunda, revele hechos de interés público relacionados con Bogotá. La investigación debe ser concebida, desarrollada y publicada</w:t>
      </w:r>
      <w:r w:rsidRPr="00292A73">
        <w:rPr>
          <w:rFonts w:ascii="Arial" w:hAnsi="Arial" w:cs="Arial"/>
          <w:spacing w:val="-8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en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ciudad,</w:t>
      </w:r>
      <w:r w:rsidRPr="00292A73">
        <w:rPr>
          <w:rFonts w:ascii="Arial" w:hAnsi="Arial" w:cs="Arial"/>
          <w:spacing w:val="-7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enfocándose</w:t>
      </w:r>
      <w:r w:rsidRPr="00292A73">
        <w:rPr>
          <w:rFonts w:ascii="Arial" w:hAnsi="Arial" w:cs="Arial"/>
          <w:spacing w:val="-7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en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problemáticas,</w:t>
      </w:r>
      <w:r w:rsidRPr="00292A73">
        <w:rPr>
          <w:rFonts w:ascii="Arial" w:hAnsi="Arial" w:cs="Arial"/>
          <w:spacing w:val="-7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sucesos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o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dinámicas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pacing w:val="-2"/>
          <w:sz w:val="24"/>
          <w:szCs w:val="24"/>
        </w:rPr>
        <w:t>distritales.</w:t>
      </w:r>
    </w:p>
    <w:p w:rsidR="00F341F6" w:rsidRPr="00292A73" w:rsidRDefault="00604F10" w:rsidP="00292A73">
      <w:pPr>
        <w:tabs>
          <w:tab w:val="left" w:pos="967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pacing w:val="-6"/>
          <w:sz w:val="24"/>
          <w:szCs w:val="24"/>
        </w:rPr>
        <w:t>•</w:t>
      </w:r>
      <w:r w:rsidRPr="00292A73">
        <w:rPr>
          <w:rFonts w:ascii="Arial" w:hAnsi="Arial" w:cs="Arial"/>
          <w:b/>
          <w:sz w:val="24"/>
          <w:szCs w:val="24"/>
        </w:rPr>
        <w:tab/>
        <w:t xml:space="preserve">Contenido periodístico exclusivo para redes sociales (YouTube, Facebook, Instagram, </w:t>
      </w:r>
      <w:proofErr w:type="spellStart"/>
      <w:r w:rsidRPr="00292A73">
        <w:rPr>
          <w:rFonts w:ascii="Arial" w:hAnsi="Arial" w:cs="Arial"/>
          <w:b/>
          <w:sz w:val="24"/>
          <w:szCs w:val="24"/>
        </w:rPr>
        <w:t>Tik</w:t>
      </w:r>
      <w:proofErr w:type="spellEnd"/>
      <w:r w:rsidRPr="00292A7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292A73">
        <w:rPr>
          <w:rFonts w:ascii="Arial" w:hAnsi="Arial" w:cs="Arial"/>
          <w:b/>
          <w:sz w:val="24"/>
          <w:szCs w:val="24"/>
        </w:rPr>
        <w:t>Tok</w:t>
      </w:r>
      <w:proofErr w:type="spellEnd"/>
      <w:r w:rsidRPr="00292A73">
        <w:rPr>
          <w:rFonts w:ascii="Arial" w:hAnsi="Arial" w:cs="Arial"/>
          <w:b/>
          <w:sz w:val="24"/>
          <w:szCs w:val="24"/>
        </w:rPr>
        <w:t xml:space="preserve"> y X)</w:t>
      </w:r>
      <w:r w:rsidRPr="00292A73">
        <w:rPr>
          <w:rFonts w:ascii="Arial" w:hAnsi="Arial" w:cs="Arial"/>
          <w:sz w:val="24"/>
          <w:szCs w:val="24"/>
        </w:rPr>
        <w:t xml:space="preserve">: Se premiará el mejor contenido periodístico concebido y producido exclusivamente para plataformas digitales como YouTube, Facebook, Instagram, </w:t>
      </w:r>
      <w:proofErr w:type="spellStart"/>
      <w:r w:rsidRPr="00292A73">
        <w:rPr>
          <w:rFonts w:ascii="Arial" w:hAnsi="Arial" w:cs="Arial"/>
          <w:sz w:val="24"/>
          <w:szCs w:val="24"/>
        </w:rPr>
        <w:t>TikTok</w:t>
      </w:r>
      <w:proofErr w:type="spellEnd"/>
      <w:r w:rsidRPr="00292A73">
        <w:rPr>
          <w:rFonts w:ascii="Arial" w:hAnsi="Arial" w:cs="Arial"/>
          <w:sz w:val="24"/>
          <w:szCs w:val="24"/>
        </w:rPr>
        <w:t xml:space="preserve"> o X, que aborde temas de interés público relacionados con Bogotá. El contenido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debe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ser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realizado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en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el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Distrito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Capital,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tratar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asuntos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locales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y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estar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adaptado a los formatos y dinámicas propias de las redes sociales.</w:t>
      </w:r>
    </w:p>
    <w:p w:rsidR="00604F10" w:rsidRPr="00292A73" w:rsidRDefault="00604F10" w:rsidP="00292A73">
      <w:pPr>
        <w:tabs>
          <w:tab w:val="left" w:pos="967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pacing w:val="-6"/>
          <w:sz w:val="24"/>
          <w:szCs w:val="24"/>
        </w:rPr>
        <w:t>•</w:t>
      </w:r>
      <w:r w:rsidRPr="00292A73">
        <w:rPr>
          <w:rFonts w:ascii="Arial" w:hAnsi="Arial" w:cs="Arial"/>
          <w:b/>
          <w:sz w:val="24"/>
          <w:szCs w:val="24"/>
        </w:rPr>
        <w:tab/>
      </w:r>
      <w:proofErr w:type="spellStart"/>
      <w:r w:rsidRPr="00292A73">
        <w:rPr>
          <w:rFonts w:ascii="Arial" w:hAnsi="Arial" w:cs="Arial"/>
          <w:b/>
          <w:sz w:val="24"/>
          <w:szCs w:val="24"/>
        </w:rPr>
        <w:t>Vodcast</w:t>
      </w:r>
      <w:proofErr w:type="spellEnd"/>
      <w:r w:rsidRPr="00292A73">
        <w:rPr>
          <w:rFonts w:ascii="Arial" w:hAnsi="Arial" w:cs="Arial"/>
          <w:b/>
          <w:sz w:val="24"/>
          <w:szCs w:val="24"/>
        </w:rPr>
        <w:t xml:space="preserve"> (o Video Podcast)</w:t>
      </w:r>
      <w:r w:rsidRPr="00292A73">
        <w:rPr>
          <w:rFonts w:ascii="Arial" w:hAnsi="Arial" w:cs="Arial"/>
          <w:sz w:val="24"/>
          <w:szCs w:val="24"/>
        </w:rPr>
        <w:t xml:space="preserve">: Se premiará el mejor contenido periodístico en formato de </w:t>
      </w:r>
      <w:proofErr w:type="spellStart"/>
      <w:r w:rsidRPr="00292A73">
        <w:rPr>
          <w:rFonts w:ascii="Arial" w:hAnsi="Arial" w:cs="Arial"/>
          <w:sz w:val="24"/>
          <w:szCs w:val="24"/>
        </w:rPr>
        <w:t>vodcast</w:t>
      </w:r>
      <w:proofErr w:type="spellEnd"/>
      <w:r w:rsidRPr="00292A73">
        <w:rPr>
          <w:rFonts w:ascii="Arial" w:hAnsi="Arial" w:cs="Arial"/>
          <w:sz w:val="24"/>
          <w:szCs w:val="24"/>
        </w:rPr>
        <w:t xml:space="preserve"> o video podcast, producido en Bogotá y enfocado en temas de interés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lastRenderedPageBreak/>
        <w:t>público. El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contenido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debe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haber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sido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concebido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originalmente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para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este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 xml:space="preserve">formato y debe estar publicado, como mínimo, en una plataforma de podcast reconocida (por ejemplo: </w:t>
      </w:r>
      <w:proofErr w:type="spellStart"/>
      <w:r w:rsidRPr="00292A73">
        <w:rPr>
          <w:rFonts w:ascii="Arial" w:hAnsi="Arial" w:cs="Arial"/>
          <w:sz w:val="24"/>
          <w:szCs w:val="24"/>
        </w:rPr>
        <w:t>Spotify</w:t>
      </w:r>
      <w:proofErr w:type="spellEnd"/>
      <w:r w:rsidRPr="00292A73">
        <w:rPr>
          <w:rFonts w:ascii="Arial" w:hAnsi="Arial" w:cs="Arial"/>
          <w:sz w:val="24"/>
          <w:szCs w:val="24"/>
        </w:rPr>
        <w:t>, Apple Podcasts, Google Podcasts, entre otras). No se admitirán adaptaciones de programas de televisión, radio o prensa; el contenido debe haber sido creado específicamente como pod</w:t>
      </w:r>
      <w:r w:rsidR="005B0708" w:rsidRPr="00292A73">
        <w:rPr>
          <w:rFonts w:ascii="Arial" w:hAnsi="Arial" w:cs="Arial"/>
          <w:sz w:val="24"/>
          <w:szCs w:val="24"/>
        </w:rPr>
        <w:t>cast audiovisual.</w:t>
      </w:r>
    </w:p>
    <w:p w:rsidR="00604F10" w:rsidRPr="00292A73" w:rsidRDefault="00604F10" w:rsidP="00292A73">
      <w:pPr>
        <w:pStyle w:val="Textoindependiente"/>
        <w:ind w:left="0"/>
        <w:rPr>
          <w:rFonts w:ascii="Arial" w:hAnsi="Arial" w:cs="Arial"/>
          <w:sz w:val="24"/>
          <w:szCs w:val="24"/>
        </w:rPr>
      </w:pPr>
    </w:p>
    <w:p w:rsidR="00604F10" w:rsidRPr="00292A73" w:rsidRDefault="00604F10" w:rsidP="00292A7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sz w:val="24"/>
          <w:szCs w:val="24"/>
        </w:rPr>
        <w:t>La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ceremonia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para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entregar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cada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uno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los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reconocimientos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los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ganadores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se realizará en el mes de agosto de cada vigencia.</w:t>
      </w:r>
    </w:p>
    <w:p w:rsidR="00292A73" w:rsidRDefault="00292A73" w:rsidP="00292A73">
      <w:pPr>
        <w:jc w:val="both"/>
        <w:rPr>
          <w:rFonts w:ascii="Arial" w:hAnsi="Arial" w:cs="Arial"/>
          <w:b/>
          <w:sz w:val="24"/>
          <w:szCs w:val="24"/>
        </w:rPr>
      </w:pPr>
    </w:p>
    <w:p w:rsidR="005B0708" w:rsidRDefault="005B0708" w:rsidP="00292A73">
      <w:pPr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z w:val="24"/>
          <w:szCs w:val="24"/>
        </w:rPr>
        <w:t>ARTÍCULO</w:t>
      </w:r>
      <w:r w:rsidR="00604F10" w:rsidRPr="00292A7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b/>
          <w:sz w:val="24"/>
          <w:szCs w:val="24"/>
        </w:rPr>
        <w:t>3</w:t>
      </w:r>
      <w:r w:rsidR="00604F10" w:rsidRPr="00292A73">
        <w:rPr>
          <w:rFonts w:ascii="Arial" w:hAnsi="Arial" w:cs="Arial"/>
          <w:b/>
          <w:sz w:val="24"/>
          <w:szCs w:val="24"/>
        </w:rPr>
        <w:t>.-</w:t>
      </w:r>
      <w:r w:rsidR="00604F10" w:rsidRPr="00292A7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Adiciónese</w:t>
      </w:r>
      <w:r w:rsidR="00604F10"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el</w:t>
      </w:r>
      <w:r w:rsidR="00604F10"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artículo</w:t>
      </w:r>
      <w:r w:rsidR="00604F10"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3A,</w:t>
      </w:r>
      <w:r w:rsidR="00604F10"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al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Acuerdo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23</w:t>
      </w:r>
      <w:r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 xml:space="preserve">1998, el cual quedará así: </w:t>
      </w:r>
    </w:p>
    <w:p w:rsidR="00292A73" w:rsidRPr="00292A73" w:rsidRDefault="00292A73" w:rsidP="00292A73">
      <w:pPr>
        <w:jc w:val="both"/>
        <w:rPr>
          <w:rFonts w:ascii="Arial" w:hAnsi="Arial" w:cs="Arial"/>
          <w:spacing w:val="-2"/>
          <w:sz w:val="24"/>
          <w:szCs w:val="24"/>
        </w:rPr>
      </w:pPr>
    </w:p>
    <w:p w:rsidR="005B0708" w:rsidRDefault="00604F10" w:rsidP="00292A73">
      <w:pPr>
        <w:jc w:val="both"/>
        <w:rPr>
          <w:rFonts w:ascii="Arial" w:hAnsi="Arial" w:cs="Arial"/>
          <w:spacing w:val="-2"/>
          <w:sz w:val="24"/>
          <w:szCs w:val="24"/>
        </w:rPr>
      </w:pPr>
      <w:r w:rsidRPr="00292A73">
        <w:rPr>
          <w:rFonts w:ascii="Arial" w:hAnsi="Arial" w:cs="Arial"/>
          <w:b/>
          <w:sz w:val="24"/>
          <w:szCs w:val="24"/>
        </w:rPr>
        <w:t>Artículo</w:t>
      </w:r>
      <w:r w:rsidRPr="00292A7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b/>
          <w:sz w:val="24"/>
          <w:szCs w:val="24"/>
        </w:rPr>
        <w:t>3A. -</w:t>
      </w:r>
      <w:r w:rsidRPr="00292A7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Créase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las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siguientes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="0083466C" w:rsidRPr="00292A73">
        <w:rPr>
          <w:rFonts w:ascii="Arial" w:hAnsi="Arial" w:cs="Arial"/>
          <w:sz w:val="24"/>
          <w:szCs w:val="24"/>
        </w:rPr>
        <w:t>d</w:t>
      </w:r>
      <w:r w:rsidRPr="00292A73">
        <w:rPr>
          <w:rFonts w:ascii="Arial" w:hAnsi="Arial" w:cs="Arial"/>
          <w:sz w:val="24"/>
          <w:szCs w:val="24"/>
        </w:rPr>
        <w:t>istinciones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="0083466C" w:rsidRPr="00292A73">
        <w:rPr>
          <w:rFonts w:ascii="Arial" w:hAnsi="Arial" w:cs="Arial"/>
          <w:spacing w:val="-1"/>
          <w:sz w:val="24"/>
          <w:szCs w:val="24"/>
        </w:rPr>
        <w:t>e</w:t>
      </w:r>
      <w:r w:rsidRPr="00292A73">
        <w:rPr>
          <w:rFonts w:ascii="Arial" w:hAnsi="Arial" w:cs="Arial"/>
          <w:spacing w:val="-2"/>
          <w:sz w:val="24"/>
          <w:szCs w:val="24"/>
        </w:rPr>
        <w:t>speciales:</w:t>
      </w:r>
    </w:p>
    <w:p w:rsidR="00292A73" w:rsidRPr="00292A73" w:rsidRDefault="00292A73" w:rsidP="00292A73">
      <w:pPr>
        <w:jc w:val="both"/>
        <w:rPr>
          <w:rFonts w:ascii="Arial" w:hAnsi="Arial" w:cs="Arial"/>
          <w:spacing w:val="-2"/>
          <w:sz w:val="24"/>
          <w:szCs w:val="24"/>
        </w:rPr>
      </w:pPr>
    </w:p>
    <w:p w:rsidR="005B0708" w:rsidRPr="00292A73" w:rsidRDefault="00604F10" w:rsidP="00600AF5">
      <w:pPr>
        <w:spacing w:line="36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292A73">
        <w:rPr>
          <w:rFonts w:ascii="Arial" w:hAnsi="Arial" w:cs="Arial"/>
          <w:sz w:val="24"/>
          <w:szCs w:val="24"/>
        </w:rPr>
        <w:t>Innovación</w:t>
      </w:r>
      <w:r w:rsidRPr="00292A73">
        <w:rPr>
          <w:rFonts w:ascii="Arial" w:hAnsi="Arial" w:cs="Arial"/>
          <w:spacing w:val="-1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en</w:t>
      </w:r>
      <w:r w:rsidRPr="00292A73">
        <w:rPr>
          <w:rFonts w:ascii="Arial" w:hAnsi="Arial" w:cs="Arial"/>
          <w:spacing w:val="-1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el</w:t>
      </w:r>
      <w:r w:rsidRPr="00292A73">
        <w:rPr>
          <w:rFonts w:ascii="Arial" w:hAnsi="Arial" w:cs="Arial"/>
          <w:spacing w:val="-16"/>
          <w:sz w:val="24"/>
          <w:szCs w:val="24"/>
        </w:rPr>
        <w:t xml:space="preserve"> </w:t>
      </w:r>
      <w:r w:rsidR="0083466C" w:rsidRPr="00292A73">
        <w:rPr>
          <w:rFonts w:ascii="Arial" w:hAnsi="Arial" w:cs="Arial"/>
          <w:spacing w:val="-16"/>
          <w:sz w:val="24"/>
          <w:szCs w:val="24"/>
        </w:rPr>
        <w:t>e</w:t>
      </w:r>
      <w:r w:rsidRPr="00292A73">
        <w:rPr>
          <w:rFonts w:ascii="Arial" w:hAnsi="Arial" w:cs="Arial"/>
          <w:sz w:val="24"/>
          <w:szCs w:val="24"/>
        </w:rPr>
        <w:t>jercicio</w:t>
      </w:r>
      <w:r w:rsidRPr="00292A73">
        <w:rPr>
          <w:rFonts w:ascii="Arial" w:hAnsi="Arial" w:cs="Arial"/>
          <w:spacing w:val="-16"/>
          <w:sz w:val="24"/>
          <w:szCs w:val="24"/>
        </w:rPr>
        <w:t xml:space="preserve"> </w:t>
      </w:r>
      <w:r w:rsidR="0083466C" w:rsidRPr="00292A73">
        <w:rPr>
          <w:rFonts w:ascii="Arial" w:hAnsi="Arial" w:cs="Arial"/>
          <w:spacing w:val="-16"/>
          <w:sz w:val="24"/>
          <w:szCs w:val="24"/>
        </w:rPr>
        <w:t>p</w:t>
      </w:r>
      <w:r w:rsidRPr="00292A73">
        <w:rPr>
          <w:rFonts w:ascii="Arial" w:hAnsi="Arial" w:cs="Arial"/>
          <w:sz w:val="24"/>
          <w:szCs w:val="24"/>
        </w:rPr>
        <w:t>eriodístico</w:t>
      </w:r>
      <w:r w:rsidR="0083466C" w:rsidRPr="00292A73">
        <w:rPr>
          <w:rFonts w:ascii="Arial" w:hAnsi="Arial" w:cs="Arial"/>
          <w:sz w:val="24"/>
          <w:szCs w:val="24"/>
        </w:rPr>
        <w:t>.</w:t>
      </w:r>
      <w:r w:rsidRPr="00292A73">
        <w:rPr>
          <w:rFonts w:ascii="Arial" w:hAnsi="Arial" w:cs="Arial"/>
          <w:spacing w:val="-1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Esta</w:t>
      </w:r>
      <w:r w:rsidRPr="00292A73">
        <w:rPr>
          <w:rFonts w:ascii="Arial" w:hAnsi="Arial" w:cs="Arial"/>
          <w:spacing w:val="-1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distinción</w:t>
      </w:r>
      <w:r w:rsidRPr="00292A73">
        <w:rPr>
          <w:rFonts w:ascii="Arial" w:hAnsi="Arial" w:cs="Arial"/>
          <w:spacing w:val="-1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reconocerá</w:t>
      </w:r>
      <w:r w:rsidRPr="00292A73">
        <w:rPr>
          <w:rFonts w:ascii="Arial" w:hAnsi="Arial" w:cs="Arial"/>
          <w:spacing w:val="-1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el</w:t>
      </w:r>
      <w:r w:rsidRPr="00292A73">
        <w:rPr>
          <w:rFonts w:ascii="Arial" w:hAnsi="Arial" w:cs="Arial"/>
          <w:spacing w:val="-1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trabajo</w:t>
      </w:r>
      <w:r w:rsidRPr="00292A73">
        <w:rPr>
          <w:rFonts w:ascii="Arial" w:hAnsi="Arial" w:cs="Arial"/>
          <w:spacing w:val="-14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periodístico que,</w:t>
      </w:r>
      <w:r w:rsidR="0083466C"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mediante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el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uso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creativo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nuevas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narrativas,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formatos,</w:t>
      </w:r>
      <w:r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tecnologías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o plataformas, haya logrado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transformar la manera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de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informar,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narrar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o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conectar con</w:t>
      </w:r>
      <w:r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 xml:space="preserve">las audiencias en </w:t>
      </w:r>
      <w:r w:rsidR="005B0708" w:rsidRPr="00292A73">
        <w:rPr>
          <w:rFonts w:ascii="Arial" w:hAnsi="Arial" w:cs="Arial"/>
          <w:spacing w:val="-2"/>
          <w:sz w:val="24"/>
          <w:szCs w:val="24"/>
        </w:rPr>
        <w:t>Bogotá.</w:t>
      </w:r>
    </w:p>
    <w:p w:rsidR="00604F10" w:rsidRPr="00292A73" w:rsidRDefault="00604F10" w:rsidP="00600AF5">
      <w:pPr>
        <w:spacing w:line="36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292A73">
        <w:rPr>
          <w:rFonts w:ascii="Arial" w:hAnsi="Arial" w:cs="Arial"/>
          <w:sz w:val="24"/>
          <w:szCs w:val="24"/>
        </w:rPr>
        <w:t>Vida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y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="0083466C" w:rsidRPr="00292A73">
        <w:rPr>
          <w:rFonts w:ascii="Arial" w:hAnsi="Arial" w:cs="Arial"/>
          <w:sz w:val="24"/>
          <w:szCs w:val="24"/>
        </w:rPr>
        <w:t>obra.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Reconocimiento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especial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por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="0083466C" w:rsidRPr="00292A73">
        <w:rPr>
          <w:rFonts w:ascii="Arial" w:hAnsi="Arial" w:cs="Arial"/>
          <w:sz w:val="24"/>
          <w:szCs w:val="24"/>
        </w:rPr>
        <w:t>trayectoria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y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aportes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al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ejercicio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y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a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la dignificación del periodismo.</w:t>
      </w:r>
    </w:p>
    <w:p w:rsidR="005B0708" w:rsidRPr="00292A73" w:rsidRDefault="005B0708" w:rsidP="00600AF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04F10" w:rsidRPr="00292A73" w:rsidRDefault="005B0708" w:rsidP="00600AF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92A73">
        <w:rPr>
          <w:rFonts w:ascii="Arial" w:hAnsi="Arial" w:cs="Arial"/>
          <w:b/>
          <w:sz w:val="24"/>
          <w:szCs w:val="24"/>
        </w:rPr>
        <w:t>ARTÍCULO</w:t>
      </w:r>
      <w:r w:rsidR="00604F10" w:rsidRPr="00292A7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292A73">
        <w:rPr>
          <w:rFonts w:ascii="Arial" w:hAnsi="Arial" w:cs="Arial"/>
          <w:b/>
          <w:sz w:val="24"/>
          <w:szCs w:val="24"/>
        </w:rPr>
        <w:t>4</w:t>
      </w:r>
      <w:r w:rsidR="00604F10" w:rsidRPr="00292A73">
        <w:rPr>
          <w:rFonts w:ascii="Arial" w:hAnsi="Arial" w:cs="Arial"/>
          <w:b/>
          <w:sz w:val="24"/>
          <w:szCs w:val="24"/>
        </w:rPr>
        <w:t>.-</w:t>
      </w:r>
      <w:r w:rsidR="00604F10" w:rsidRPr="00292A7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Adiciónese</w:t>
      </w:r>
      <w:r w:rsidR="00604F10"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="00021883" w:rsidRPr="00292A73">
        <w:rPr>
          <w:rFonts w:ascii="Arial" w:hAnsi="Arial" w:cs="Arial"/>
          <w:sz w:val="24"/>
          <w:szCs w:val="24"/>
        </w:rPr>
        <w:t>el artículo</w:t>
      </w:r>
      <w:r w:rsidR="00604F10"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3B,</w:t>
      </w:r>
      <w:r w:rsidR="00604F10"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="00E31DD7" w:rsidRPr="00292A73">
        <w:rPr>
          <w:rFonts w:ascii="Arial" w:hAnsi="Arial" w:cs="Arial"/>
          <w:sz w:val="24"/>
          <w:szCs w:val="24"/>
        </w:rPr>
        <w:t>al</w:t>
      </w:r>
      <w:r w:rsidR="00E31DD7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E31DD7" w:rsidRPr="00292A73">
        <w:rPr>
          <w:rFonts w:ascii="Arial" w:hAnsi="Arial" w:cs="Arial"/>
          <w:sz w:val="24"/>
          <w:szCs w:val="24"/>
        </w:rPr>
        <w:t>Acuerdo</w:t>
      </w:r>
      <w:r w:rsidR="00E31DD7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E31DD7" w:rsidRPr="00292A73">
        <w:rPr>
          <w:rFonts w:ascii="Arial" w:hAnsi="Arial" w:cs="Arial"/>
          <w:sz w:val="24"/>
          <w:szCs w:val="24"/>
        </w:rPr>
        <w:t>23</w:t>
      </w:r>
      <w:r w:rsidR="00E31DD7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E31DD7" w:rsidRPr="00292A73">
        <w:rPr>
          <w:rFonts w:ascii="Arial" w:hAnsi="Arial" w:cs="Arial"/>
          <w:sz w:val="24"/>
          <w:szCs w:val="24"/>
        </w:rPr>
        <w:t>de</w:t>
      </w:r>
      <w:r w:rsidR="00E31DD7"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="00E31DD7" w:rsidRPr="00292A73">
        <w:rPr>
          <w:rFonts w:ascii="Arial" w:hAnsi="Arial" w:cs="Arial"/>
          <w:sz w:val="24"/>
          <w:szCs w:val="24"/>
        </w:rPr>
        <w:t>1998, el cual quedará así:</w:t>
      </w:r>
    </w:p>
    <w:p w:rsidR="00021883" w:rsidRPr="00292A73" w:rsidRDefault="00021883" w:rsidP="00600AF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604F10" w:rsidRPr="00292A73" w:rsidRDefault="00604F10" w:rsidP="00600AF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z w:val="24"/>
          <w:szCs w:val="24"/>
        </w:rPr>
        <w:t>Artículo</w:t>
      </w:r>
      <w:r w:rsidRPr="00292A7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021883" w:rsidRPr="00292A73">
        <w:rPr>
          <w:rFonts w:ascii="Arial" w:hAnsi="Arial" w:cs="Arial"/>
          <w:b/>
          <w:sz w:val="24"/>
          <w:szCs w:val="24"/>
        </w:rPr>
        <w:t>3B.</w:t>
      </w:r>
      <w:r w:rsidRPr="00292A73">
        <w:rPr>
          <w:rFonts w:ascii="Arial" w:hAnsi="Arial" w:cs="Arial"/>
          <w:b/>
          <w:sz w:val="24"/>
          <w:szCs w:val="24"/>
        </w:rPr>
        <w:t>–</w:t>
      </w:r>
      <w:r w:rsidRPr="00292A73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Podrán</w:t>
      </w:r>
      <w:r w:rsidRPr="00292A73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ser inscritos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los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trabajos</w:t>
      </w:r>
      <w:r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periodísticos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que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hayan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sido</w:t>
      </w:r>
      <w:r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publicados o difundidos entre el 8 de mayo del año inmediatamente anterior al de la apertura de la convocatoria y el 7 de mayo del año en curso.</w:t>
      </w:r>
      <w:r w:rsidRPr="00292A73">
        <w:rPr>
          <w:rFonts w:ascii="Arial" w:hAnsi="Arial" w:cs="Arial"/>
          <w:spacing w:val="40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Los trabajos deberán haber sido producidos y publicados dentro de dicho periodo, en medios impresos, digitales, audiovisuales o plataformas de podcast, según corresponda a la categoría, cumpliendo además con los requisitos de pertinencia local establecidos en el presente Acuerdo.</w:t>
      </w:r>
    </w:p>
    <w:p w:rsidR="00021883" w:rsidRPr="00292A73" w:rsidRDefault="00021883" w:rsidP="00600AF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04F10" w:rsidRDefault="00604F10" w:rsidP="00600AF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sz w:val="24"/>
          <w:szCs w:val="24"/>
        </w:rPr>
        <w:t>No se admitirán trabajos que, aunque hayan sido elaborados en el periodo</w:t>
      </w:r>
      <w:r w:rsidR="00021883" w:rsidRPr="00292A73">
        <w:rPr>
          <w:rFonts w:ascii="Arial" w:hAnsi="Arial" w:cs="Arial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 xml:space="preserve">establecido, no hayan sido publicados o difundidos de manera verificable en medios o plataformas </w:t>
      </w:r>
      <w:r w:rsidR="00212F09" w:rsidRPr="00292A73">
        <w:rPr>
          <w:rFonts w:ascii="Arial" w:hAnsi="Arial" w:cs="Arial"/>
          <w:sz w:val="24"/>
          <w:szCs w:val="24"/>
        </w:rPr>
        <w:t>accesibles al público.</w:t>
      </w:r>
    </w:p>
    <w:p w:rsidR="00604F10" w:rsidRPr="00292A73" w:rsidRDefault="00212F09" w:rsidP="00600AF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z w:val="24"/>
          <w:szCs w:val="24"/>
        </w:rPr>
        <w:lastRenderedPageBreak/>
        <w:t>ARTÍCULO</w:t>
      </w:r>
      <w:r w:rsidR="00604F10" w:rsidRPr="00292A7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292A73">
        <w:rPr>
          <w:rFonts w:ascii="Arial" w:hAnsi="Arial" w:cs="Arial"/>
          <w:b/>
          <w:sz w:val="24"/>
          <w:szCs w:val="24"/>
        </w:rPr>
        <w:t>5</w:t>
      </w:r>
      <w:r w:rsidR="00604F10" w:rsidRPr="00292A73">
        <w:rPr>
          <w:rFonts w:ascii="Arial" w:hAnsi="Arial" w:cs="Arial"/>
          <w:b/>
          <w:sz w:val="24"/>
          <w:szCs w:val="24"/>
        </w:rPr>
        <w:t>.-</w:t>
      </w:r>
      <w:r w:rsidR="00604F10" w:rsidRPr="00292A7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Los</w:t>
      </w:r>
      <w:r w:rsidR="00604F10"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gastos</w:t>
      </w:r>
      <w:r w:rsidR="00604F10"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que</w:t>
      </w:r>
      <w:r w:rsidR="00604F10"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se</w:t>
      </w:r>
      <w:r w:rsidR="00604F10"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ocasionen</w:t>
      </w:r>
      <w:r w:rsidR="00604F10"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por el</w:t>
      </w:r>
      <w:r w:rsidR="00604F10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presente</w:t>
      </w:r>
      <w:r w:rsidR="00604F10"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Acuerdo</w:t>
      </w:r>
      <w:r w:rsidR="00604F10"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serán</w:t>
      </w:r>
      <w:r w:rsidR="00604F10"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sufragados</w:t>
      </w:r>
      <w:r w:rsidR="00604F10" w:rsidRPr="00292A73">
        <w:rPr>
          <w:rFonts w:ascii="Arial" w:hAnsi="Arial" w:cs="Arial"/>
          <w:spacing w:val="-1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por el Fondo Rotatorio del Concejo Distrital o por la entidad que opere como ordenadora del gasto del Concejo</w:t>
      </w:r>
      <w:r w:rsidR="00BD271C" w:rsidRPr="00292A73">
        <w:rPr>
          <w:rFonts w:ascii="Arial" w:hAnsi="Arial" w:cs="Arial"/>
          <w:sz w:val="24"/>
          <w:szCs w:val="24"/>
        </w:rPr>
        <w:t xml:space="preserve"> de Bogotá D.C.</w:t>
      </w:r>
    </w:p>
    <w:p w:rsidR="00604F10" w:rsidRPr="00292A73" w:rsidRDefault="00604F10" w:rsidP="00600AF5">
      <w:pPr>
        <w:spacing w:line="360" w:lineRule="auto"/>
        <w:jc w:val="both"/>
        <w:rPr>
          <w:rFonts w:ascii="Arial" w:hAnsi="Arial" w:cs="Arial"/>
          <w:sz w:val="24"/>
          <w:szCs w:val="24"/>
        </w:rPr>
        <w:sectPr w:rsidR="00604F10" w:rsidRPr="00292A73" w:rsidSect="00292A73">
          <w:pgSz w:w="12240" w:h="15840" w:code="1"/>
          <w:pgMar w:top="2381" w:right="1440" w:bottom="1134" w:left="1440" w:header="981" w:footer="0" w:gutter="0"/>
          <w:cols w:space="720"/>
          <w:docGrid w:linePitch="299"/>
        </w:sectPr>
      </w:pPr>
    </w:p>
    <w:p w:rsidR="00604F10" w:rsidRPr="00292A73" w:rsidRDefault="00604F10" w:rsidP="00600AF5">
      <w:pPr>
        <w:pStyle w:val="Textoindependiente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:rsidR="00604F10" w:rsidRPr="00292A73" w:rsidRDefault="00212F09" w:rsidP="00600AF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b/>
          <w:sz w:val="24"/>
          <w:szCs w:val="24"/>
        </w:rPr>
        <w:t>ARTÍCULO</w:t>
      </w:r>
      <w:r w:rsidRPr="00292A7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292A73">
        <w:rPr>
          <w:rFonts w:ascii="Arial" w:hAnsi="Arial" w:cs="Arial"/>
          <w:b/>
          <w:sz w:val="24"/>
          <w:szCs w:val="24"/>
        </w:rPr>
        <w:t>6</w:t>
      </w:r>
      <w:r w:rsidR="00604F10" w:rsidRPr="00292A73">
        <w:rPr>
          <w:rFonts w:ascii="Arial" w:hAnsi="Arial" w:cs="Arial"/>
          <w:b/>
          <w:sz w:val="24"/>
          <w:szCs w:val="24"/>
        </w:rPr>
        <w:t>.-</w:t>
      </w:r>
      <w:r w:rsidR="00604F10" w:rsidRPr="00292A73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El</w:t>
      </w:r>
      <w:r w:rsidR="00604F10"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presente</w:t>
      </w:r>
      <w:r w:rsidR="00604F10"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Acuerdo</w:t>
      </w:r>
      <w:r w:rsidR="00604F10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rige</w:t>
      </w:r>
      <w:r w:rsidR="00604F10" w:rsidRPr="00292A73">
        <w:rPr>
          <w:rFonts w:ascii="Arial" w:hAnsi="Arial" w:cs="Arial"/>
          <w:spacing w:val="-3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a</w:t>
      </w:r>
      <w:r w:rsidR="00604F10"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partir</w:t>
      </w:r>
      <w:r w:rsidR="00604F10" w:rsidRPr="00292A73">
        <w:rPr>
          <w:rFonts w:ascii="Arial" w:hAnsi="Arial" w:cs="Arial"/>
          <w:spacing w:val="-4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de</w:t>
      </w:r>
      <w:r w:rsidR="00604F10" w:rsidRPr="00292A73">
        <w:rPr>
          <w:rFonts w:ascii="Arial" w:hAnsi="Arial" w:cs="Arial"/>
          <w:spacing w:val="-2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la</w:t>
      </w:r>
      <w:r w:rsidR="00604F10"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fecha</w:t>
      </w:r>
      <w:r w:rsidR="00604F10"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de</w:t>
      </w:r>
      <w:r w:rsidR="00604F10" w:rsidRPr="00292A73">
        <w:rPr>
          <w:rFonts w:ascii="Arial" w:hAnsi="Arial" w:cs="Arial"/>
          <w:spacing w:val="-5"/>
          <w:sz w:val="24"/>
          <w:szCs w:val="24"/>
        </w:rPr>
        <w:t xml:space="preserve"> </w:t>
      </w:r>
      <w:r w:rsidR="00604F10" w:rsidRPr="00292A73">
        <w:rPr>
          <w:rFonts w:ascii="Arial" w:hAnsi="Arial" w:cs="Arial"/>
          <w:sz w:val="24"/>
          <w:szCs w:val="24"/>
        </w:rPr>
        <w:t>su</w:t>
      </w:r>
      <w:r w:rsidR="00604F10" w:rsidRPr="00292A73">
        <w:rPr>
          <w:rFonts w:ascii="Arial" w:hAnsi="Arial" w:cs="Arial"/>
          <w:spacing w:val="-2"/>
          <w:sz w:val="24"/>
          <w:szCs w:val="24"/>
        </w:rPr>
        <w:t xml:space="preserve"> publicación.</w:t>
      </w:r>
    </w:p>
    <w:p w:rsidR="00BD271C" w:rsidRPr="00292A73" w:rsidRDefault="00BD271C" w:rsidP="00292A73">
      <w:pPr>
        <w:pStyle w:val="Textoindependiente"/>
        <w:ind w:left="0"/>
        <w:jc w:val="center"/>
        <w:rPr>
          <w:rFonts w:ascii="Arial" w:hAnsi="Arial" w:cs="Arial"/>
          <w:sz w:val="24"/>
          <w:szCs w:val="24"/>
        </w:rPr>
      </w:pPr>
    </w:p>
    <w:p w:rsidR="00BD271C" w:rsidRPr="00292A73" w:rsidRDefault="00BD271C" w:rsidP="00292A73">
      <w:pPr>
        <w:pStyle w:val="Textoindependiente"/>
        <w:ind w:left="0"/>
        <w:jc w:val="center"/>
        <w:rPr>
          <w:rFonts w:ascii="Arial" w:hAnsi="Arial" w:cs="Arial"/>
          <w:sz w:val="24"/>
          <w:szCs w:val="24"/>
        </w:rPr>
      </w:pPr>
    </w:p>
    <w:p w:rsidR="005A1ECD" w:rsidRPr="00292A73" w:rsidRDefault="005A1ECD" w:rsidP="005A1ECD">
      <w:pPr>
        <w:pStyle w:val="Textoindependiente"/>
        <w:spacing w:before="1"/>
        <w:ind w:left="353" w:right="74"/>
        <w:jc w:val="center"/>
        <w:rPr>
          <w:rFonts w:ascii="Arial" w:hAnsi="Arial" w:cs="Arial"/>
          <w:sz w:val="24"/>
          <w:szCs w:val="24"/>
        </w:rPr>
      </w:pPr>
      <w:r w:rsidRPr="00292A73">
        <w:rPr>
          <w:rFonts w:ascii="Arial" w:hAnsi="Arial" w:cs="Arial"/>
          <w:sz w:val="24"/>
          <w:szCs w:val="24"/>
        </w:rPr>
        <w:t>PUBLÍQUESE</w:t>
      </w:r>
      <w:r w:rsidRPr="00292A73">
        <w:rPr>
          <w:rFonts w:ascii="Arial" w:hAnsi="Arial" w:cs="Arial"/>
          <w:spacing w:val="-7"/>
          <w:sz w:val="24"/>
          <w:szCs w:val="24"/>
        </w:rPr>
        <w:t xml:space="preserve"> </w:t>
      </w:r>
      <w:r w:rsidRPr="00292A73">
        <w:rPr>
          <w:rFonts w:ascii="Arial" w:hAnsi="Arial" w:cs="Arial"/>
          <w:sz w:val="24"/>
          <w:szCs w:val="24"/>
        </w:rPr>
        <w:t>Y</w:t>
      </w:r>
      <w:r w:rsidRPr="00292A73">
        <w:rPr>
          <w:rFonts w:ascii="Arial" w:hAnsi="Arial" w:cs="Arial"/>
          <w:spacing w:val="-9"/>
          <w:sz w:val="24"/>
          <w:szCs w:val="24"/>
        </w:rPr>
        <w:t xml:space="preserve"> </w:t>
      </w:r>
      <w:r w:rsidRPr="00292A73">
        <w:rPr>
          <w:rFonts w:ascii="Arial" w:hAnsi="Arial" w:cs="Arial"/>
          <w:spacing w:val="-2"/>
          <w:sz w:val="24"/>
          <w:szCs w:val="24"/>
        </w:rPr>
        <w:t>CÚMPLASE</w:t>
      </w:r>
    </w:p>
    <w:p w:rsidR="00C17CF6" w:rsidRPr="00292A73" w:rsidRDefault="005A1ECD" w:rsidP="009C26D6">
      <w:pPr>
        <w:spacing w:before="147"/>
        <w:ind w:left="197" w:right="205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292A73">
        <w:rPr>
          <w:rFonts w:ascii="Arial" w:hAnsi="Arial" w:cs="Arial"/>
          <w:sz w:val="24"/>
          <w:szCs w:val="24"/>
        </w:rPr>
        <w:t xml:space="preserve"> </w:t>
      </w:r>
    </w:p>
    <w:sectPr w:rsidR="00C17CF6" w:rsidRPr="00292A73" w:rsidSect="009C26D6">
      <w:headerReference w:type="default" r:id="rId8"/>
      <w:type w:val="continuous"/>
      <w:pgSz w:w="12240" w:h="15840"/>
      <w:pgMar w:top="2100" w:right="1440" w:bottom="280" w:left="1440" w:header="715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638" w:rsidRDefault="00D44638">
      <w:r>
        <w:separator/>
      </w:r>
    </w:p>
  </w:endnote>
  <w:endnote w:type="continuationSeparator" w:id="0">
    <w:p w:rsidR="00D44638" w:rsidRDefault="00D4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638" w:rsidRDefault="00D44638">
      <w:r>
        <w:separator/>
      </w:r>
    </w:p>
  </w:footnote>
  <w:footnote w:type="continuationSeparator" w:id="0">
    <w:p w:rsidR="00D44638" w:rsidRDefault="00D44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9D9" w:rsidRDefault="00C019D9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9BA0706" wp14:editId="10AC416E">
              <wp:simplePos x="0" y="0"/>
              <wp:positionH relativeFrom="margin">
                <wp:posOffset>1800860</wp:posOffset>
              </wp:positionH>
              <wp:positionV relativeFrom="page">
                <wp:posOffset>590550</wp:posOffset>
              </wp:positionV>
              <wp:extent cx="5153025" cy="3238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53025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019D9" w:rsidRDefault="00C019D9">
                          <w:pPr>
                            <w:pStyle w:val="Textoindependiente"/>
                          </w:pPr>
                        </w:p>
                        <w:p w:rsidR="00C019D9" w:rsidRDefault="00C019D9">
                          <w:pPr>
                            <w:pStyle w:val="Textoindependiente"/>
                          </w:pPr>
                        </w:p>
                        <w:p w:rsidR="00C019D9" w:rsidRDefault="00C019D9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BA07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141.8pt;margin-top:46.5pt;width:405.75pt;height:25.5pt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" filled="f" stroked="f">
              <v:path arrowok="t"/>
              <v:textbox inset="0,0,0,0">
                <w:txbxContent>
                  <w:p w:rsidR="00C019D9" w:rsidRDefault="00C019D9">
                    <w:pPr>
                      <w:pStyle w:val="Textoindependiente"/>
                    </w:pPr>
                  </w:p>
                  <w:p w:rsidR="00C019D9" w:rsidRDefault="00C019D9">
                    <w:pPr>
                      <w:pStyle w:val="Textoindependiente"/>
                    </w:pPr>
                  </w:p>
                  <w:p w:rsidR="00C019D9" w:rsidRDefault="00C019D9">
                    <w:pPr>
                      <w:pStyle w:val="Textoindependiente"/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  <w:p w:rsidR="00C019D9" w:rsidRDefault="00C019D9">
    <w:pPr>
      <w:pStyle w:val="Textoindependiente"/>
      <w:spacing w:line="14" w:lineRule="auto"/>
      <w:rPr>
        <w:noProof/>
        <w:sz w:val="20"/>
        <w:lang w:val="es-CO" w:eastAsia="es-CO"/>
      </w:rPr>
    </w:pPr>
  </w:p>
  <w:p w:rsidR="00C019D9" w:rsidRDefault="00C019D9">
    <w:pPr>
      <w:pStyle w:val="Textoindependiente"/>
      <w:spacing w:line="14" w:lineRule="auto"/>
      <w:rPr>
        <w:noProof/>
        <w:sz w:val="20"/>
        <w:lang w:val="es-CO" w:eastAsia="es-CO"/>
      </w:rPr>
    </w:pPr>
  </w:p>
  <w:p w:rsidR="00C019D9" w:rsidRDefault="00C019D9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67BB2"/>
    <w:multiLevelType w:val="hybridMultilevel"/>
    <w:tmpl w:val="6B5C0832"/>
    <w:lvl w:ilvl="0" w:tplc="A47CBCA6">
      <w:start w:val="1"/>
      <w:numFmt w:val="decimal"/>
      <w:lvlText w:val="%1."/>
      <w:lvlJc w:val="left"/>
      <w:pPr>
        <w:ind w:left="726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E004820A">
      <w:numFmt w:val="bullet"/>
      <w:lvlText w:val="•"/>
      <w:lvlJc w:val="left"/>
      <w:pPr>
        <w:ind w:left="1575" w:hanging="720"/>
      </w:pPr>
      <w:rPr>
        <w:rFonts w:hint="default"/>
        <w:lang w:val="es-ES" w:eastAsia="en-US" w:bidi="ar-SA"/>
      </w:rPr>
    </w:lvl>
    <w:lvl w:ilvl="2" w:tplc="2F60EEF0">
      <w:numFmt w:val="bullet"/>
      <w:lvlText w:val="•"/>
      <w:lvlJc w:val="left"/>
      <w:pPr>
        <w:ind w:left="2430" w:hanging="720"/>
      </w:pPr>
      <w:rPr>
        <w:rFonts w:hint="default"/>
        <w:lang w:val="es-ES" w:eastAsia="en-US" w:bidi="ar-SA"/>
      </w:rPr>
    </w:lvl>
    <w:lvl w:ilvl="3" w:tplc="0E96F22E">
      <w:numFmt w:val="bullet"/>
      <w:lvlText w:val="•"/>
      <w:lvlJc w:val="left"/>
      <w:pPr>
        <w:ind w:left="3286" w:hanging="720"/>
      </w:pPr>
      <w:rPr>
        <w:rFonts w:hint="default"/>
        <w:lang w:val="es-ES" w:eastAsia="en-US" w:bidi="ar-SA"/>
      </w:rPr>
    </w:lvl>
    <w:lvl w:ilvl="4" w:tplc="8FE48646">
      <w:numFmt w:val="bullet"/>
      <w:lvlText w:val="•"/>
      <w:lvlJc w:val="left"/>
      <w:pPr>
        <w:ind w:left="4141" w:hanging="720"/>
      </w:pPr>
      <w:rPr>
        <w:rFonts w:hint="default"/>
        <w:lang w:val="es-ES" w:eastAsia="en-US" w:bidi="ar-SA"/>
      </w:rPr>
    </w:lvl>
    <w:lvl w:ilvl="5" w:tplc="CFCAED48">
      <w:numFmt w:val="bullet"/>
      <w:lvlText w:val="•"/>
      <w:lvlJc w:val="left"/>
      <w:pPr>
        <w:ind w:left="4996" w:hanging="720"/>
      </w:pPr>
      <w:rPr>
        <w:rFonts w:hint="default"/>
        <w:lang w:val="es-ES" w:eastAsia="en-US" w:bidi="ar-SA"/>
      </w:rPr>
    </w:lvl>
    <w:lvl w:ilvl="6" w:tplc="A76C8C2E">
      <w:numFmt w:val="bullet"/>
      <w:lvlText w:val="•"/>
      <w:lvlJc w:val="left"/>
      <w:pPr>
        <w:ind w:left="5852" w:hanging="720"/>
      </w:pPr>
      <w:rPr>
        <w:rFonts w:hint="default"/>
        <w:lang w:val="es-ES" w:eastAsia="en-US" w:bidi="ar-SA"/>
      </w:rPr>
    </w:lvl>
    <w:lvl w:ilvl="7" w:tplc="57DE3868">
      <w:numFmt w:val="bullet"/>
      <w:lvlText w:val="•"/>
      <w:lvlJc w:val="left"/>
      <w:pPr>
        <w:ind w:left="6707" w:hanging="720"/>
      </w:pPr>
      <w:rPr>
        <w:rFonts w:hint="default"/>
        <w:lang w:val="es-ES" w:eastAsia="en-US" w:bidi="ar-SA"/>
      </w:rPr>
    </w:lvl>
    <w:lvl w:ilvl="8" w:tplc="6A56D5DA">
      <w:numFmt w:val="bullet"/>
      <w:lvlText w:val="•"/>
      <w:lvlJc w:val="left"/>
      <w:pPr>
        <w:ind w:left="7562" w:hanging="720"/>
      </w:pPr>
      <w:rPr>
        <w:rFonts w:hint="default"/>
        <w:lang w:val="es-ES" w:eastAsia="en-US" w:bidi="ar-SA"/>
      </w:rPr>
    </w:lvl>
  </w:abstractNum>
  <w:abstractNum w:abstractNumId="1" w15:restartNumberingAfterBreak="0">
    <w:nsid w:val="1D7A1178"/>
    <w:multiLevelType w:val="hybridMultilevel"/>
    <w:tmpl w:val="C99E6C50"/>
    <w:lvl w:ilvl="0" w:tplc="917CC2C6">
      <w:numFmt w:val="bullet"/>
      <w:lvlText w:val="•"/>
      <w:lvlJc w:val="left"/>
      <w:pPr>
        <w:ind w:left="262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A00C8264">
      <w:numFmt w:val="bullet"/>
      <w:lvlText w:val="•"/>
      <w:lvlJc w:val="left"/>
      <w:pPr>
        <w:ind w:left="1170" w:hanging="708"/>
      </w:pPr>
      <w:rPr>
        <w:rFonts w:hint="default"/>
        <w:lang w:val="es-ES" w:eastAsia="en-US" w:bidi="ar-SA"/>
      </w:rPr>
    </w:lvl>
    <w:lvl w:ilvl="2" w:tplc="B4826B3C">
      <w:numFmt w:val="bullet"/>
      <w:lvlText w:val="•"/>
      <w:lvlJc w:val="left"/>
      <w:pPr>
        <w:ind w:left="2080" w:hanging="708"/>
      </w:pPr>
      <w:rPr>
        <w:rFonts w:hint="default"/>
        <w:lang w:val="es-ES" w:eastAsia="en-US" w:bidi="ar-SA"/>
      </w:rPr>
    </w:lvl>
    <w:lvl w:ilvl="3" w:tplc="7E1C570E">
      <w:numFmt w:val="bullet"/>
      <w:lvlText w:val="•"/>
      <w:lvlJc w:val="left"/>
      <w:pPr>
        <w:ind w:left="2990" w:hanging="708"/>
      </w:pPr>
      <w:rPr>
        <w:rFonts w:hint="default"/>
        <w:lang w:val="es-ES" w:eastAsia="en-US" w:bidi="ar-SA"/>
      </w:rPr>
    </w:lvl>
    <w:lvl w:ilvl="4" w:tplc="05F01E5C">
      <w:numFmt w:val="bullet"/>
      <w:lvlText w:val="•"/>
      <w:lvlJc w:val="left"/>
      <w:pPr>
        <w:ind w:left="3900" w:hanging="708"/>
      </w:pPr>
      <w:rPr>
        <w:rFonts w:hint="default"/>
        <w:lang w:val="es-ES" w:eastAsia="en-US" w:bidi="ar-SA"/>
      </w:rPr>
    </w:lvl>
    <w:lvl w:ilvl="5" w:tplc="04AC9CCC">
      <w:numFmt w:val="bullet"/>
      <w:lvlText w:val="•"/>
      <w:lvlJc w:val="left"/>
      <w:pPr>
        <w:ind w:left="4810" w:hanging="708"/>
      </w:pPr>
      <w:rPr>
        <w:rFonts w:hint="default"/>
        <w:lang w:val="es-ES" w:eastAsia="en-US" w:bidi="ar-SA"/>
      </w:rPr>
    </w:lvl>
    <w:lvl w:ilvl="6" w:tplc="CD90B24A">
      <w:numFmt w:val="bullet"/>
      <w:lvlText w:val="•"/>
      <w:lvlJc w:val="left"/>
      <w:pPr>
        <w:ind w:left="5720" w:hanging="708"/>
      </w:pPr>
      <w:rPr>
        <w:rFonts w:hint="default"/>
        <w:lang w:val="es-ES" w:eastAsia="en-US" w:bidi="ar-SA"/>
      </w:rPr>
    </w:lvl>
    <w:lvl w:ilvl="7" w:tplc="3A1EE5D8">
      <w:numFmt w:val="bullet"/>
      <w:lvlText w:val="•"/>
      <w:lvlJc w:val="left"/>
      <w:pPr>
        <w:ind w:left="6630" w:hanging="708"/>
      </w:pPr>
      <w:rPr>
        <w:rFonts w:hint="default"/>
        <w:lang w:val="es-ES" w:eastAsia="en-US" w:bidi="ar-SA"/>
      </w:rPr>
    </w:lvl>
    <w:lvl w:ilvl="8" w:tplc="20F49CA4">
      <w:numFmt w:val="bullet"/>
      <w:lvlText w:val="•"/>
      <w:lvlJc w:val="left"/>
      <w:pPr>
        <w:ind w:left="7540" w:hanging="708"/>
      </w:pPr>
      <w:rPr>
        <w:rFonts w:hint="default"/>
        <w:lang w:val="es-ES" w:eastAsia="en-US" w:bidi="ar-SA"/>
      </w:rPr>
    </w:lvl>
  </w:abstractNum>
  <w:abstractNum w:abstractNumId="2" w15:restartNumberingAfterBreak="0">
    <w:nsid w:val="24C0228D"/>
    <w:multiLevelType w:val="hybridMultilevel"/>
    <w:tmpl w:val="79541084"/>
    <w:lvl w:ilvl="0" w:tplc="EB46A2A8">
      <w:start w:val="1"/>
      <w:numFmt w:val="decimal"/>
      <w:lvlText w:val="%1."/>
      <w:lvlJc w:val="left"/>
      <w:pPr>
        <w:ind w:left="791" w:hanging="785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B1FA5F6A">
      <w:numFmt w:val="bullet"/>
      <w:lvlText w:val="•"/>
      <w:lvlJc w:val="left"/>
      <w:pPr>
        <w:ind w:left="1647" w:hanging="785"/>
      </w:pPr>
      <w:rPr>
        <w:rFonts w:hint="default"/>
        <w:lang w:val="es-ES" w:eastAsia="en-US" w:bidi="ar-SA"/>
      </w:rPr>
    </w:lvl>
    <w:lvl w:ilvl="2" w:tplc="02B2C42C">
      <w:numFmt w:val="bullet"/>
      <w:lvlText w:val="•"/>
      <w:lvlJc w:val="left"/>
      <w:pPr>
        <w:ind w:left="2494" w:hanging="785"/>
      </w:pPr>
      <w:rPr>
        <w:rFonts w:hint="default"/>
        <w:lang w:val="es-ES" w:eastAsia="en-US" w:bidi="ar-SA"/>
      </w:rPr>
    </w:lvl>
    <w:lvl w:ilvl="3" w:tplc="4C5CB9F2">
      <w:numFmt w:val="bullet"/>
      <w:lvlText w:val="•"/>
      <w:lvlJc w:val="left"/>
      <w:pPr>
        <w:ind w:left="3342" w:hanging="785"/>
      </w:pPr>
      <w:rPr>
        <w:rFonts w:hint="default"/>
        <w:lang w:val="es-ES" w:eastAsia="en-US" w:bidi="ar-SA"/>
      </w:rPr>
    </w:lvl>
    <w:lvl w:ilvl="4" w:tplc="1D2812BE">
      <w:numFmt w:val="bullet"/>
      <w:lvlText w:val="•"/>
      <w:lvlJc w:val="left"/>
      <w:pPr>
        <w:ind w:left="4189" w:hanging="785"/>
      </w:pPr>
      <w:rPr>
        <w:rFonts w:hint="default"/>
        <w:lang w:val="es-ES" w:eastAsia="en-US" w:bidi="ar-SA"/>
      </w:rPr>
    </w:lvl>
    <w:lvl w:ilvl="5" w:tplc="4BA2051A">
      <w:numFmt w:val="bullet"/>
      <w:lvlText w:val="•"/>
      <w:lvlJc w:val="left"/>
      <w:pPr>
        <w:ind w:left="5036" w:hanging="785"/>
      </w:pPr>
      <w:rPr>
        <w:rFonts w:hint="default"/>
        <w:lang w:val="es-ES" w:eastAsia="en-US" w:bidi="ar-SA"/>
      </w:rPr>
    </w:lvl>
    <w:lvl w:ilvl="6" w:tplc="0FCA2DD8">
      <w:numFmt w:val="bullet"/>
      <w:lvlText w:val="•"/>
      <w:lvlJc w:val="left"/>
      <w:pPr>
        <w:ind w:left="5884" w:hanging="785"/>
      </w:pPr>
      <w:rPr>
        <w:rFonts w:hint="default"/>
        <w:lang w:val="es-ES" w:eastAsia="en-US" w:bidi="ar-SA"/>
      </w:rPr>
    </w:lvl>
    <w:lvl w:ilvl="7" w:tplc="083E9154">
      <w:numFmt w:val="bullet"/>
      <w:lvlText w:val="•"/>
      <w:lvlJc w:val="left"/>
      <w:pPr>
        <w:ind w:left="6731" w:hanging="785"/>
      </w:pPr>
      <w:rPr>
        <w:rFonts w:hint="default"/>
        <w:lang w:val="es-ES" w:eastAsia="en-US" w:bidi="ar-SA"/>
      </w:rPr>
    </w:lvl>
    <w:lvl w:ilvl="8" w:tplc="DC900432">
      <w:numFmt w:val="bullet"/>
      <w:lvlText w:val="•"/>
      <w:lvlJc w:val="left"/>
      <w:pPr>
        <w:ind w:left="7578" w:hanging="785"/>
      </w:pPr>
      <w:rPr>
        <w:rFonts w:hint="default"/>
        <w:lang w:val="es-ES" w:eastAsia="en-US" w:bidi="ar-SA"/>
      </w:rPr>
    </w:lvl>
  </w:abstractNum>
  <w:abstractNum w:abstractNumId="3" w15:restartNumberingAfterBreak="0">
    <w:nsid w:val="29FD7CF3"/>
    <w:multiLevelType w:val="hybridMultilevel"/>
    <w:tmpl w:val="ADDEAAA6"/>
    <w:lvl w:ilvl="0" w:tplc="4D320C5E">
      <w:start w:val="1"/>
      <w:numFmt w:val="decimal"/>
      <w:lvlText w:val="%1."/>
      <w:lvlJc w:val="left"/>
      <w:pPr>
        <w:ind w:left="726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DD86E9F6">
      <w:numFmt w:val="bullet"/>
      <w:lvlText w:val="•"/>
      <w:lvlJc w:val="left"/>
      <w:pPr>
        <w:ind w:left="1575" w:hanging="720"/>
      </w:pPr>
      <w:rPr>
        <w:rFonts w:hint="default"/>
        <w:lang w:val="es-ES" w:eastAsia="en-US" w:bidi="ar-SA"/>
      </w:rPr>
    </w:lvl>
    <w:lvl w:ilvl="2" w:tplc="04324B30">
      <w:numFmt w:val="bullet"/>
      <w:lvlText w:val="•"/>
      <w:lvlJc w:val="left"/>
      <w:pPr>
        <w:ind w:left="2430" w:hanging="720"/>
      </w:pPr>
      <w:rPr>
        <w:rFonts w:hint="default"/>
        <w:lang w:val="es-ES" w:eastAsia="en-US" w:bidi="ar-SA"/>
      </w:rPr>
    </w:lvl>
    <w:lvl w:ilvl="3" w:tplc="06D0A2B0">
      <w:numFmt w:val="bullet"/>
      <w:lvlText w:val="•"/>
      <w:lvlJc w:val="left"/>
      <w:pPr>
        <w:ind w:left="3286" w:hanging="720"/>
      </w:pPr>
      <w:rPr>
        <w:rFonts w:hint="default"/>
        <w:lang w:val="es-ES" w:eastAsia="en-US" w:bidi="ar-SA"/>
      </w:rPr>
    </w:lvl>
    <w:lvl w:ilvl="4" w:tplc="DFFEC98A">
      <w:numFmt w:val="bullet"/>
      <w:lvlText w:val="•"/>
      <w:lvlJc w:val="left"/>
      <w:pPr>
        <w:ind w:left="4141" w:hanging="720"/>
      </w:pPr>
      <w:rPr>
        <w:rFonts w:hint="default"/>
        <w:lang w:val="es-ES" w:eastAsia="en-US" w:bidi="ar-SA"/>
      </w:rPr>
    </w:lvl>
    <w:lvl w:ilvl="5" w:tplc="6CF0A862">
      <w:numFmt w:val="bullet"/>
      <w:lvlText w:val="•"/>
      <w:lvlJc w:val="left"/>
      <w:pPr>
        <w:ind w:left="4996" w:hanging="720"/>
      </w:pPr>
      <w:rPr>
        <w:rFonts w:hint="default"/>
        <w:lang w:val="es-ES" w:eastAsia="en-US" w:bidi="ar-SA"/>
      </w:rPr>
    </w:lvl>
    <w:lvl w:ilvl="6" w:tplc="56601022">
      <w:numFmt w:val="bullet"/>
      <w:lvlText w:val="•"/>
      <w:lvlJc w:val="left"/>
      <w:pPr>
        <w:ind w:left="5852" w:hanging="720"/>
      </w:pPr>
      <w:rPr>
        <w:rFonts w:hint="default"/>
        <w:lang w:val="es-ES" w:eastAsia="en-US" w:bidi="ar-SA"/>
      </w:rPr>
    </w:lvl>
    <w:lvl w:ilvl="7" w:tplc="2D2C3C2E">
      <w:numFmt w:val="bullet"/>
      <w:lvlText w:val="•"/>
      <w:lvlJc w:val="left"/>
      <w:pPr>
        <w:ind w:left="6707" w:hanging="720"/>
      </w:pPr>
      <w:rPr>
        <w:rFonts w:hint="default"/>
        <w:lang w:val="es-ES" w:eastAsia="en-US" w:bidi="ar-SA"/>
      </w:rPr>
    </w:lvl>
    <w:lvl w:ilvl="8" w:tplc="290652AC">
      <w:numFmt w:val="bullet"/>
      <w:lvlText w:val="•"/>
      <w:lvlJc w:val="left"/>
      <w:pPr>
        <w:ind w:left="7562" w:hanging="720"/>
      </w:pPr>
      <w:rPr>
        <w:rFonts w:hint="default"/>
        <w:lang w:val="es-ES" w:eastAsia="en-US" w:bidi="ar-SA"/>
      </w:rPr>
    </w:lvl>
  </w:abstractNum>
  <w:abstractNum w:abstractNumId="4" w15:restartNumberingAfterBreak="0">
    <w:nsid w:val="44D30492"/>
    <w:multiLevelType w:val="hybridMultilevel"/>
    <w:tmpl w:val="F7369806"/>
    <w:lvl w:ilvl="0" w:tplc="C9A444E4">
      <w:start w:val="1"/>
      <w:numFmt w:val="lowerLetter"/>
      <w:lvlText w:val="%1."/>
      <w:lvlJc w:val="left"/>
      <w:pPr>
        <w:ind w:left="98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5A04BA8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FB581B12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01209D24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170211DA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391E901A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DACEB4B4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D62C090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BC2458A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CF6"/>
    <w:rsid w:val="00021883"/>
    <w:rsid w:val="000B458C"/>
    <w:rsid w:val="0013719A"/>
    <w:rsid w:val="00163E3E"/>
    <w:rsid w:val="001F268B"/>
    <w:rsid w:val="00212F09"/>
    <w:rsid w:val="00226264"/>
    <w:rsid w:val="00261C7C"/>
    <w:rsid w:val="00292A73"/>
    <w:rsid w:val="002B4AC2"/>
    <w:rsid w:val="002B7E52"/>
    <w:rsid w:val="00443A7C"/>
    <w:rsid w:val="004E2C9F"/>
    <w:rsid w:val="004F4336"/>
    <w:rsid w:val="00534AFD"/>
    <w:rsid w:val="0058709D"/>
    <w:rsid w:val="005A1ECD"/>
    <w:rsid w:val="005B0708"/>
    <w:rsid w:val="00600AF5"/>
    <w:rsid w:val="00604F10"/>
    <w:rsid w:val="00620A48"/>
    <w:rsid w:val="00695BB4"/>
    <w:rsid w:val="007675CE"/>
    <w:rsid w:val="007F061A"/>
    <w:rsid w:val="007F2CCD"/>
    <w:rsid w:val="0083466C"/>
    <w:rsid w:val="00875532"/>
    <w:rsid w:val="008A7FB6"/>
    <w:rsid w:val="00914D47"/>
    <w:rsid w:val="00920B08"/>
    <w:rsid w:val="00932940"/>
    <w:rsid w:val="00985260"/>
    <w:rsid w:val="00986A6D"/>
    <w:rsid w:val="009C26D6"/>
    <w:rsid w:val="00A33A7E"/>
    <w:rsid w:val="00AA65CD"/>
    <w:rsid w:val="00AF3C5A"/>
    <w:rsid w:val="00B04D8C"/>
    <w:rsid w:val="00B143BE"/>
    <w:rsid w:val="00B36CA8"/>
    <w:rsid w:val="00B91E2D"/>
    <w:rsid w:val="00BC019C"/>
    <w:rsid w:val="00BD02C1"/>
    <w:rsid w:val="00BD271C"/>
    <w:rsid w:val="00C019D9"/>
    <w:rsid w:val="00C17CF6"/>
    <w:rsid w:val="00C31C53"/>
    <w:rsid w:val="00C44605"/>
    <w:rsid w:val="00C53F40"/>
    <w:rsid w:val="00C83D58"/>
    <w:rsid w:val="00C865C6"/>
    <w:rsid w:val="00D02F16"/>
    <w:rsid w:val="00D44638"/>
    <w:rsid w:val="00D51D16"/>
    <w:rsid w:val="00D84167"/>
    <w:rsid w:val="00DA3D84"/>
    <w:rsid w:val="00E31DD7"/>
    <w:rsid w:val="00E44EEE"/>
    <w:rsid w:val="00E641ED"/>
    <w:rsid w:val="00EC3570"/>
    <w:rsid w:val="00F341F6"/>
    <w:rsid w:val="00FD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DB98974"/>
  <w15:docId w15:val="{CDDE67E4-631F-4D49-BCAF-5F933ACC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1"/>
    <w:qFormat/>
    <w:rsid w:val="009C26D6"/>
    <w:pPr>
      <w:ind w:left="2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60"/>
      <w:jc w:val="both"/>
    </w:pPr>
  </w:style>
  <w:style w:type="paragraph" w:styleId="Prrafodelista">
    <w:name w:val="List Paragraph"/>
    <w:basedOn w:val="Normal"/>
    <w:uiPriority w:val="1"/>
    <w:qFormat/>
    <w:pPr>
      <w:spacing w:before="147"/>
      <w:ind w:left="981" w:right="264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641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41E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41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41ED"/>
    <w:rPr>
      <w:rFonts w:ascii="Arial MT" w:eastAsia="Arial MT" w:hAnsi="Arial MT" w:cs="Arial MT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9C26D6"/>
    <w:rPr>
      <w:rFonts w:ascii="Arial" w:eastAsia="Arial" w:hAnsi="Arial" w:cs="Arial"/>
      <w:b/>
      <w:bCs/>
      <w:lang w:val="es-ES"/>
    </w:rPr>
  </w:style>
  <w:style w:type="paragraph" w:styleId="Ttulo">
    <w:name w:val="Title"/>
    <w:basedOn w:val="Normal"/>
    <w:link w:val="TtuloCar"/>
    <w:uiPriority w:val="1"/>
    <w:qFormat/>
    <w:rsid w:val="009C26D6"/>
    <w:pPr>
      <w:ind w:right="144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9C26D6"/>
    <w:rPr>
      <w:rFonts w:ascii="Arial" w:eastAsia="Arial" w:hAnsi="Arial" w:cs="Arial"/>
      <w:b/>
      <w:bCs/>
      <w:sz w:val="24"/>
      <w:szCs w:val="24"/>
      <w:lang w:val="es-ES"/>
    </w:rPr>
  </w:style>
  <w:style w:type="paragraph" w:styleId="Sinespaciado">
    <w:name w:val="No Spacing"/>
    <w:uiPriority w:val="1"/>
    <w:qFormat/>
    <w:rsid w:val="005A1ECD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0CA71-D3F7-467E-A1F2-1F7078750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1221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ANDERSON LUNA MERCADO</cp:lastModifiedBy>
  <cp:revision>57</cp:revision>
  <dcterms:created xsi:type="dcterms:W3CDTF">2025-06-07T13:26:00Z</dcterms:created>
  <dcterms:modified xsi:type="dcterms:W3CDTF">2025-06-09T19:16:00Z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2025-06-06T00:00:00Z</vt:filetime>
  </property>
</Properties>
</file>